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B96" w:rsidRDefault="00AD1B96" w:rsidP="00121578">
      <w:pPr>
        <w:jc w:val="center"/>
        <w:rPr>
          <w:b/>
          <w:bCs/>
        </w:rPr>
      </w:pPr>
      <w:r>
        <w:rPr>
          <w:noProof/>
          <w:lang w:val="es-419" w:eastAsia="es-419"/>
        </w:rPr>
        <w:drawing>
          <wp:anchor distT="0" distB="0" distL="114300" distR="114300" simplePos="0" relativeHeight="251658240" behindDoc="1" locked="0" layoutInCell="1" allowOverlap="1" wp14:anchorId="711EF573" wp14:editId="4BBB32A4">
            <wp:simplePos x="0" y="0"/>
            <wp:positionH relativeFrom="column">
              <wp:posOffset>4472940</wp:posOffset>
            </wp:positionH>
            <wp:positionV relativeFrom="paragraph">
              <wp:posOffset>5080</wp:posOffset>
            </wp:positionV>
            <wp:extent cx="1970636" cy="57404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7435" cy="6080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D1B96" w:rsidRDefault="00AD1B96" w:rsidP="00121578">
      <w:pPr>
        <w:jc w:val="center"/>
        <w:rPr>
          <w:b/>
          <w:bCs/>
        </w:rPr>
      </w:pPr>
      <w:bookmarkStart w:id="0" w:name="_GoBack"/>
      <w:bookmarkEnd w:id="0"/>
    </w:p>
    <w:p w:rsidR="00AD1B96" w:rsidRDefault="00AD1B96" w:rsidP="00121578">
      <w:pPr>
        <w:jc w:val="center"/>
        <w:rPr>
          <w:b/>
          <w:bCs/>
        </w:rPr>
      </w:pPr>
    </w:p>
    <w:p w:rsidR="00F877BF" w:rsidRPr="0029198D" w:rsidRDefault="00F877BF" w:rsidP="00121578">
      <w:pPr>
        <w:jc w:val="center"/>
        <w:rPr>
          <w:b/>
          <w:bCs/>
        </w:rPr>
      </w:pPr>
      <w:r w:rsidRPr="0029198D">
        <w:rPr>
          <w:b/>
          <w:bCs/>
        </w:rPr>
        <w:t>PROPOSICIÓN No. ________</w:t>
      </w:r>
      <w:r w:rsidR="00085788" w:rsidRPr="0029198D">
        <w:rPr>
          <w:b/>
          <w:bCs/>
        </w:rPr>
        <w:t xml:space="preserve"> DE </w:t>
      </w:r>
      <w:r w:rsidR="00C041DE" w:rsidRPr="0029198D">
        <w:rPr>
          <w:b/>
          <w:bCs/>
        </w:rPr>
        <w:t>___</w:t>
      </w:r>
      <w:r w:rsidR="00121578">
        <w:rPr>
          <w:b/>
          <w:bCs/>
        </w:rPr>
        <w:t>2025</w:t>
      </w:r>
    </w:p>
    <w:p w:rsidR="0029198D" w:rsidRPr="00ED6D9A" w:rsidRDefault="0029198D" w:rsidP="00F877BF">
      <w:pPr>
        <w:rPr>
          <w:bCs/>
          <w:sz w:val="20"/>
        </w:rPr>
      </w:pPr>
    </w:p>
    <w:p w:rsidR="00C041DE" w:rsidRPr="00ED6D9A" w:rsidRDefault="00C76B8E" w:rsidP="00F877BF">
      <w:pPr>
        <w:rPr>
          <w:bCs/>
          <w:sz w:val="20"/>
        </w:rPr>
      </w:pPr>
      <w:r w:rsidRPr="00ED6D9A">
        <w:rPr>
          <w:bCs/>
          <w:sz w:val="20"/>
        </w:rPr>
        <w:t>Aprobada en:</w:t>
      </w:r>
    </w:p>
    <w:p w:rsidR="00417EDE" w:rsidRDefault="00417EDE" w:rsidP="00ED6D9A">
      <w:pPr>
        <w:rPr>
          <w:bCs/>
          <w:sz w:val="20"/>
        </w:rPr>
      </w:pPr>
    </w:p>
    <w:p w:rsidR="00417EDE" w:rsidRPr="00121578" w:rsidRDefault="00C76B8E" w:rsidP="00121578">
      <w:pPr>
        <w:jc w:val="both"/>
        <w:rPr>
          <w:b/>
          <w:bCs/>
          <w:sz w:val="20"/>
        </w:rPr>
      </w:pPr>
      <w:r w:rsidRPr="00121578">
        <w:rPr>
          <w:b/>
          <w:bCs/>
          <w:sz w:val="20"/>
        </w:rPr>
        <w:t xml:space="preserve">Tema: </w:t>
      </w:r>
      <w:r w:rsidR="00C047A4" w:rsidRPr="00121578">
        <w:rPr>
          <w:b/>
          <w:bCs/>
          <w:sz w:val="20"/>
        </w:rPr>
        <w:t>Proposición Aditiva al Pro</w:t>
      </w:r>
      <w:r w:rsidR="000A1DAD">
        <w:rPr>
          <w:b/>
          <w:bCs/>
          <w:sz w:val="20"/>
        </w:rPr>
        <w:t>yecto de Acuerdo No. 242 de 2025</w:t>
      </w:r>
      <w:r w:rsidR="00C047A4" w:rsidRPr="00121578">
        <w:rPr>
          <w:b/>
          <w:bCs/>
          <w:sz w:val="20"/>
        </w:rPr>
        <w:t xml:space="preserve"> “Por el cual se modifica la estructura organizacional, la planta de empleos de la Personería de Bogotá, D. C., y se dictan otras disposiciones”</w:t>
      </w:r>
    </w:p>
    <w:p w:rsidR="00C047A4" w:rsidRDefault="00C047A4" w:rsidP="00121578">
      <w:pPr>
        <w:jc w:val="both"/>
        <w:rPr>
          <w:bCs/>
          <w:sz w:val="20"/>
        </w:rPr>
      </w:pPr>
    </w:p>
    <w:p w:rsidR="00C047A4" w:rsidRPr="00C047A4" w:rsidRDefault="00C047A4" w:rsidP="00121578">
      <w:pPr>
        <w:jc w:val="both"/>
        <w:rPr>
          <w:bCs/>
          <w:sz w:val="20"/>
        </w:rPr>
      </w:pPr>
      <w:r w:rsidRPr="00C047A4">
        <w:rPr>
          <w:bCs/>
          <w:sz w:val="20"/>
        </w:rPr>
        <w:t>Así mismo, fundamentamos nuestra petición en el artículo 12 numerales 1 y 2 del Decreto Ley 1421 de 1993 y los artículos 72,73, 74, 75,76,85 del Reglamento Interno del Concejo de Bogotá.</w:t>
      </w:r>
    </w:p>
    <w:p w:rsidR="00C047A4" w:rsidRPr="00ED6D9A" w:rsidRDefault="00C047A4" w:rsidP="00121578">
      <w:pPr>
        <w:jc w:val="both"/>
        <w:rPr>
          <w:bCs/>
          <w:sz w:val="20"/>
        </w:rPr>
      </w:pPr>
    </w:p>
    <w:p w:rsidR="00E56838" w:rsidRPr="00ED6D9A" w:rsidRDefault="00E56838" w:rsidP="00417EDE">
      <w:pPr>
        <w:rPr>
          <w:bCs/>
          <w:sz w:val="20"/>
        </w:rPr>
      </w:pPr>
    </w:p>
    <w:p w:rsidR="00F7189F" w:rsidRDefault="00C047A4" w:rsidP="00417EDE">
      <w:pPr>
        <w:rPr>
          <w:bCs/>
          <w:sz w:val="20"/>
        </w:rPr>
      </w:pPr>
      <w:r>
        <w:rPr>
          <w:bCs/>
          <w:sz w:val="20"/>
        </w:rPr>
        <w:t>Autores</w:t>
      </w:r>
      <w:r w:rsidR="00F7189F" w:rsidRPr="00ED6D9A">
        <w:rPr>
          <w:bCs/>
          <w:sz w:val="20"/>
        </w:rPr>
        <w:t>:</w:t>
      </w:r>
      <w:r w:rsidRPr="00C047A4">
        <w:t xml:space="preserve"> </w:t>
      </w:r>
      <w:r w:rsidRPr="00C047A4">
        <w:rPr>
          <w:bCs/>
          <w:sz w:val="20"/>
        </w:rPr>
        <w:t>Doctor Andrés Castro Franco, Personero de Bogotá.</w:t>
      </w:r>
    </w:p>
    <w:p w:rsidR="00C047A4" w:rsidRDefault="00C047A4" w:rsidP="00417EDE">
      <w:pPr>
        <w:rPr>
          <w:bCs/>
          <w:sz w:val="20"/>
        </w:rPr>
      </w:pPr>
    </w:p>
    <w:p w:rsidR="00C047A4" w:rsidRPr="00C047A4" w:rsidRDefault="00C047A4" w:rsidP="00C047A4">
      <w:pPr>
        <w:rPr>
          <w:bCs/>
          <w:sz w:val="20"/>
        </w:rPr>
      </w:pPr>
      <w:r>
        <w:rPr>
          <w:bCs/>
          <w:sz w:val="20"/>
        </w:rPr>
        <w:t>Ponentes:</w:t>
      </w:r>
      <w:r w:rsidRPr="00C047A4">
        <w:t xml:space="preserve"> </w:t>
      </w:r>
      <w:r w:rsidRPr="00C047A4">
        <w:rPr>
          <w:bCs/>
          <w:sz w:val="20"/>
        </w:rPr>
        <w:t>Honorables Concejales Julián Felipe Triana Vargas (Coordinador), Fernando</w:t>
      </w:r>
    </w:p>
    <w:p w:rsidR="00C047A4" w:rsidRPr="00ED6D9A" w:rsidRDefault="00C047A4" w:rsidP="00C047A4">
      <w:pPr>
        <w:rPr>
          <w:bCs/>
          <w:sz w:val="20"/>
        </w:rPr>
      </w:pPr>
      <w:r w:rsidRPr="00C047A4">
        <w:rPr>
          <w:bCs/>
          <w:sz w:val="20"/>
        </w:rPr>
        <w:t>López Gutiérrez y Armando Gutiérrez González.</w:t>
      </w:r>
    </w:p>
    <w:p w:rsidR="00F7189F" w:rsidRPr="00ED6D9A" w:rsidRDefault="00F7189F" w:rsidP="00417EDE">
      <w:pPr>
        <w:rPr>
          <w:bCs/>
          <w:sz w:val="20"/>
        </w:rPr>
      </w:pPr>
    </w:p>
    <w:p w:rsidR="00C047A4" w:rsidRPr="00C047A4" w:rsidRDefault="00F7189F" w:rsidP="00121578">
      <w:pPr>
        <w:rPr>
          <w:bCs/>
          <w:sz w:val="20"/>
        </w:rPr>
      </w:pPr>
      <w:r w:rsidRPr="00ED6D9A">
        <w:rPr>
          <w:bCs/>
          <w:sz w:val="20"/>
        </w:rPr>
        <w:t>Invitados</w:t>
      </w:r>
      <w:r w:rsidR="00C76B8E" w:rsidRPr="00ED6D9A">
        <w:rPr>
          <w:bCs/>
          <w:sz w:val="20"/>
        </w:rPr>
        <w:t>:</w:t>
      </w:r>
      <w:r w:rsidRPr="00ED6D9A">
        <w:rPr>
          <w:bCs/>
          <w:sz w:val="20"/>
        </w:rPr>
        <w:t xml:space="preserve"> </w:t>
      </w:r>
      <w:r w:rsidR="00C047A4" w:rsidRPr="00C047A4">
        <w:rPr>
          <w:bCs/>
          <w:sz w:val="20"/>
        </w:rPr>
        <w:t>Doctores(as) Ana María Cadena Ruíz, Secretaria Distrital de Hacienda; Laura</w:t>
      </w:r>
    </w:p>
    <w:p w:rsidR="00C047A4" w:rsidRPr="00C047A4" w:rsidRDefault="00C047A4" w:rsidP="00121578">
      <w:pPr>
        <w:rPr>
          <w:bCs/>
          <w:sz w:val="20"/>
        </w:rPr>
      </w:pPr>
      <w:r w:rsidRPr="00C047A4">
        <w:rPr>
          <w:bCs/>
          <w:sz w:val="20"/>
        </w:rPr>
        <w:t>Victoria Villa Escobar, Directora Departamento Administrativo del Servicio Civil –DASCD-;</w:t>
      </w:r>
    </w:p>
    <w:p w:rsidR="00C047A4" w:rsidRPr="00C047A4" w:rsidRDefault="00C047A4" w:rsidP="00121578">
      <w:pPr>
        <w:rPr>
          <w:bCs/>
          <w:sz w:val="20"/>
        </w:rPr>
      </w:pPr>
      <w:r w:rsidRPr="00C047A4">
        <w:rPr>
          <w:bCs/>
          <w:sz w:val="20"/>
        </w:rPr>
        <w:t>Andrés Castro Franco, Personero Distrital; Julián Mauricio Ruíz Rodríguez, Contralor de</w:t>
      </w:r>
    </w:p>
    <w:p w:rsidR="00F7189F" w:rsidRPr="00ED6D9A" w:rsidRDefault="00C047A4" w:rsidP="00121578">
      <w:pPr>
        <w:rPr>
          <w:bCs/>
          <w:sz w:val="20"/>
        </w:rPr>
      </w:pPr>
      <w:r w:rsidRPr="00C047A4">
        <w:rPr>
          <w:bCs/>
          <w:sz w:val="20"/>
        </w:rPr>
        <w:t>Bogotá y Adriana Herrera Beltrán, Veedora Distrital.</w:t>
      </w:r>
    </w:p>
    <w:p w:rsidR="00F7189F" w:rsidRPr="00ED6D9A" w:rsidRDefault="00F7189F" w:rsidP="00417EDE">
      <w:pPr>
        <w:rPr>
          <w:bCs/>
          <w:sz w:val="20"/>
        </w:rPr>
      </w:pPr>
    </w:p>
    <w:p w:rsidR="00F7189F" w:rsidRPr="00ED6D9A" w:rsidRDefault="00F7189F" w:rsidP="00417EDE">
      <w:pPr>
        <w:rPr>
          <w:bCs/>
          <w:sz w:val="20"/>
        </w:rPr>
      </w:pPr>
    </w:p>
    <w:p w:rsidR="00C047A4" w:rsidRPr="00C047A4" w:rsidRDefault="00C047A4" w:rsidP="00C047A4">
      <w:pPr>
        <w:pStyle w:val="Prrafodelista"/>
        <w:numPr>
          <w:ilvl w:val="0"/>
          <w:numId w:val="6"/>
        </w:numPr>
        <w:rPr>
          <w:b/>
          <w:bCs/>
          <w:sz w:val="20"/>
        </w:rPr>
      </w:pPr>
      <w:r w:rsidRPr="00C047A4">
        <w:rPr>
          <w:b/>
          <w:bCs/>
          <w:sz w:val="20"/>
        </w:rPr>
        <w:t>Justificación:</w:t>
      </w:r>
    </w:p>
    <w:p w:rsidR="00C047A4" w:rsidRPr="00121578" w:rsidRDefault="00C047A4" w:rsidP="00121578">
      <w:pPr>
        <w:pStyle w:val="Prrafodelista"/>
        <w:ind w:left="720"/>
        <w:jc w:val="both"/>
        <w:rPr>
          <w:bCs/>
          <w:sz w:val="20"/>
        </w:rPr>
      </w:pPr>
      <w:r w:rsidRPr="00C047A4">
        <w:rPr>
          <w:bCs/>
          <w:sz w:val="20"/>
        </w:rPr>
        <w:t>La propuesta</w:t>
      </w:r>
      <w:r w:rsidR="00EC2E30">
        <w:rPr>
          <w:bCs/>
          <w:sz w:val="20"/>
        </w:rPr>
        <w:t xml:space="preserve"> encuentra sustento en el marco jurídico colombiano en donde se establece que el país </w:t>
      </w:r>
      <w:r w:rsidR="00EC2E30" w:rsidRPr="00CB3D98">
        <w:rPr>
          <w:bCs/>
          <w:sz w:val="20"/>
        </w:rPr>
        <w:t>propende por un sistema democrático participativo y plural</w:t>
      </w:r>
      <w:r w:rsidR="00EC2E30">
        <w:rPr>
          <w:bCs/>
          <w:sz w:val="20"/>
        </w:rPr>
        <w:t xml:space="preserve">.  De ahí, que se hable de un enfoque diferencial como herramienta que garantice de manera real y efectiva, </w:t>
      </w:r>
      <w:r w:rsidR="00CB3D98" w:rsidRPr="00EC2E30">
        <w:rPr>
          <w:bCs/>
          <w:sz w:val="20"/>
        </w:rPr>
        <w:t xml:space="preserve">la aplicación del principio </w:t>
      </w:r>
      <w:r w:rsidR="00EC2E30">
        <w:rPr>
          <w:bCs/>
          <w:sz w:val="20"/>
        </w:rPr>
        <w:t xml:space="preserve">de igualdad y no discriminación.  Así mismo, </w:t>
      </w:r>
      <w:r w:rsidR="00CB3D98" w:rsidRPr="00CB3D98">
        <w:rPr>
          <w:bCs/>
          <w:sz w:val="20"/>
        </w:rPr>
        <w:t>ley 1448 de 2011 o ley de víctimas se estableció la necesidad de aplicar este término</w:t>
      </w:r>
      <w:r w:rsidR="00EC2E30">
        <w:rPr>
          <w:bCs/>
          <w:sz w:val="20"/>
        </w:rPr>
        <w:t xml:space="preserve"> </w:t>
      </w:r>
      <w:r w:rsidR="00CB3D98" w:rsidRPr="00EC2E30">
        <w:rPr>
          <w:bCs/>
          <w:sz w:val="20"/>
        </w:rPr>
        <w:t>a poblaciones</w:t>
      </w:r>
      <w:r w:rsidR="00EC2E30" w:rsidRPr="00EC2E30">
        <w:rPr>
          <w:bCs/>
          <w:sz w:val="20"/>
        </w:rPr>
        <w:t xml:space="preserve"> víctimas del conflicto armado dentro de las cuales se encuentra el sector </w:t>
      </w:r>
      <w:r w:rsidR="00EC2E30">
        <w:rPr>
          <w:bCs/>
          <w:sz w:val="20"/>
        </w:rPr>
        <w:t xml:space="preserve">interreligioso. </w:t>
      </w:r>
      <w:r w:rsidR="00EC2E30" w:rsidRPr="00EC2E30">
        <w:rPr>
          <w:bCs/>
          <w:sz w:val="20"/>
        </w:rPr>
        <w:t xml:space="preserve"> </w:t>
      </w:r>
      <w:r w:rsidRPr="00121578">
        <w:rPr>
          <w:bCs/>
          <w:sz w:val="20"/>
        </w:rPr>
        <w:t xml:space="preserve"> </w:t>
      </w:r>
    </w:p>
    <w:p w:rsidR="00C047A4" w:rsidRDefault="00C047A4" w:rsidP="00C047A4">
      <w:pPr>
        <w:pStyle w:val="Prrafodelista"/>
        <w:numPr>
          <w:ilvl w:val="0"/>
          <w:numId w:val="6"/>
        </w:numPr>
        <w:rPr>
          <w:bCs/>
          <w:sz w:val="20"/>
        </w:rPr>
      </w:pPr>
      <w:r w:rsidRPr="00C047A4">
        <w:rPr>
          <w:b/>
          <w:bCs/>
          <w:sz w:val="20"/>
        </w:rPr>
        <w:t>Presentación</w:t>
      </w:r>
      <w:r w:rsidRPr="00C047A4">
        <w:rPr>
          <w:bCs/>
          <w:sz w:val="20"/>
        </w:rPr>
        <w:t>:</w:t>
      </w:r>
    </w:p>
    <w:p w:rsidR="00C047A4" w:rsidRPr="00C047A4" w:rsidRDefault="00C047A4" w:rsidP="00C047A4">
      <w:pPr>
        <w:pStyle w:val="Prrafodelista"/>
        <w:ind w:left="720"/>
        <w:rPr>
          <w:bCs/>
          <w:sz w:val="20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4055"/>
        <w:gridCol w:w="4055"/>
      </w:tblGrid>
      <w:tr w:rsidR="00C047A4" w:rsidTr="00C047A4">
        <w:tc>
          <w:tcPr>
            <w:tcW w:w="4415" w:type="dxa"/>
          </w:tcPr>
          <w:p w:rsidR="00C047A4" w:rsidRPr="00BE1178" w:rsidRDefault="00C047A4" w:rsidP="00BE1178">
            <w:pPr>
              <w:pStyle w:val="Prrafodelista"/>
              <w:ind w:left="0"/>
              <w:jc w:val="center"/>
              <w:rPr>
                <w:b/>
                <w:bCs/>
                <w:sz w:val="20"/>
              </w:rPr>
            </w:pPr>
            <w:r w:rsidRPr="00BE1178">
              <w:rPr>
                <w:b/>
                <w:bCs/>
                <w:sz w:val="20"/>
              </w:rPr>
              <w:t>PROYECTO DE ACUERDO No. 242 de 202</w:t>
            </w:r>
            <w:r w:rsidR="000A1DAD">
              <w:rPr>
                <w:b/>
                <w:bCs/>
                <w:sz w:val="20"/>
              </w:rPr>
              <w:t>5</w:t>
            </w:r>
          </w:p>
        </w:tc>
        <w:tc>
          <w:tcPr>
            <w:tcW w:w="4415" w:type="dxa"/>
          </w:tcPr>
          <w:p w:rsidR="00C047A4" w:rsidRPr="00BE1178" w:rsidRDefault="00C047A4" w:rsidP="00BE1178">
            <w:pPr>
              <w:pStyle w:val="Prrafodelista"/>
              <w:ind w:left="0"/>
              <w:jc w:val="center"/>
              <w:rPr>
                <w:b/>
                <w:bCs/>
                <w:sz w:val="20"/>
              </w:rPr>
            </w:pPr>
            <w:r w:rsidRPr="00BE1178">
              <w:rPr>
                <w:b/>
                <w:bCs/>
                <w:sz w:val="20"/>
              </w:rPr>
              <w:t>MODIFICACIONES AL PROYECTO DE ACUERDO No. 242 de 202</w:t>
            </w:r>
            <w:r w:rsidR="000A1DAD">
              <w:rPr>
                <w:b/>
                <w:bCs/>
                <w:sz w:val="20"/>
              </w:rPr>
              <w:t>5</w:t>
            </w:r>
          </w:p>
        </w:tc>
      </w:tr>
      <w:tr w:rsidR="00C047A4" w:rsidTr="00C047A4">
        <w:tc>
          <w:tcPr>
            <w:tcW w:w="4415" w:type="dxa"/>
          </w:tcPr>
          <w:p w:rsidR="008B6931" w:rsidRPr="008B6931" w:rsidRDefault="008B6931" w:rsidP="00121578">
            <w:p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Artículo 34. Modificación de las funciones de la Personería Delegada para la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Defensa y Protección de los Derechos Humanos II. La Personería Delegada para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la Defensa y Protección de los Derechos Humanos II, tendrá a cargo las siguientes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funciones:</w:t>
            </w:r>
          </w:p>
          <w:p w:rsidR="008B6931" w:rsidRPr="008B6931" w:rsidRDefault="008B6931" w:rsidP="00121578">
            <w:pPr>
              <w:pStyle w:val="Prrafodelista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Efectuar seguimiento al cumplimiento de las políticas, planes, programas y</w:t>
            </w:r>
          </w:p>
          <w:p w:rsidR="008B6931" w:rsidRDefault="008B6931" w:rsidP="00121578">
            <w:pPr>
              <w:pStyle w:val="Prrafodelista"/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proyectos destinados a la promoción y defensa de los derechos humanos y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derecho internacional humanitario.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lastRenderedPageBreak/>
              <w:t>Verificar el cumplimiento de las acciones de promoción de derechos humanos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con enfoque diferencial y énfasis en sujetos de especial protección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constitucional, (población LGBTI, pueblos indígenas, comunidades negras,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 xml:space="preserve">afrocolombianas, raizales y palenquearas, pueblo </w:t>
            </w:r>
            <w:proofErr w:type="spellStart"/>
            <w:r w:rsidRPr="008B6931">
              <w:rPr>
                <w:bCs/>
                <w:sz w:val="20"/>
              </w:rPr>
              <w:t>Rrom</w:t>
            </w:r>
            <w:proofErr w:type="spellEnd"/>
            <w:r w:rsidRPr="008B6931">
              <w:rPr>
                <w:bCs/>
                <w:sz w:val="20"/>
              </w:rPr>
              <w:t xml:space="preserve"> gitano, habitante de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calle, migrantes y trabajadores(as) sexuales y demás población vulnerable).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Orientar en derechos humanos y derecho internacional humanitario dentro del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marco normativo nacional e internacional.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Recibir y tramitar las peticiones que se presenten contra los (as)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servidores(as) públicos(as) del Distrito Capital, en relación con conductas u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omisiones que puedan constituir violación de los derechos humanos y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derecho internacional humanitario, dentro del ámbito de su competencia.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Solicitar las investigaciones disciplinarias y penales a que hubiere lugar, ante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las autoridades competentes, contra los (as) servidores(as) públicos(as) que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presuntamente infrinjan normas de derechos humanos o del derecho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internacional humanitario.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Divulgar y promover el conocimiento de la Constitución Política en el Distrito,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adelantando sensibilizaciones, programas de promoción y prevención sobre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derechos humanos y derecho internacional humanitario.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Elaborar un informe anual integral sobre el estado del respeto de los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Derechos Humanos y del Derecho Internacional Humanitario en la jurisdicción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del Distrito Capital.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Dirigir la asistencia a los diferentes grupos poblacionales y diferenciales en los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asuntos que sean competencia de la dependencia, de conformidad con las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necesidades y solicitudes presentadas.</w:t>
            </w:r>
          </w:p>
          <w:p w:rsidR="008B6931" w:rsidRPr="008B6931" w:rsidRDefault="008B6931" w:rsidP="00121578">
            <w:pPr>
              <w:pStyle w:val="Prrafodelista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Realizar acompañamiento a las alertas tempranas emitidas por la Defensoría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lastRenderedPageBreak/>
              <w:t>del Pueblo con el fin de garantizar la debida atención ante la vulneración de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derechos de las y los ciudadanos.</w:t>
            </w:r>
          </w:p>
          <w:p w:rsidR="00C047A4" w:rsidRDefault="008B6931" w:rsidP="00121578">
            <w:pPr>
              <w:pStyle w:val="Prrafodelista"/>
              <w:ind w:left="0"/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10.Las demás fijadas por la ley, los acuerdos y los reglamentos.</w:t>
            </w:r>
          </w:p>
        </w:tc>
        <w:tc>
          <w:tcPr>
            <w:tcW w:w="4415" w:type="dxa"/>
          </w:tcPr>
          <w:p w:rsidR="008B6931" w:rsidRPr="008B6931" w:rsidRDefault="008B6931" w:rsidP="00121578">
            <w:p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lastRenderedPageBreak/>
              <w:t>Artículo 34. Modificación de las funciones de la Personería Delegada para la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Defensa y Protección de los Derechos Humanos II. La Personería Delegada para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la Defensa y Protección de los Derechos Humanos II, tendrá a cargo las siguientes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funciones:</w:t>
            </w:r>
          </w:p>
          <w:p w:rsidR="008B6931" w:rsidRPr="008B6931" w:rsidRDefault="008B6931" w:rsidP="00121578">
            <w:pPr>
              <w:pStyle w:val="Prrafodelista"/>
              <w:numPr>
                <w:ilvl w:val="0"/>
                <w:numId w:val="8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Efectuar seguimiento al cumplimiento de las políticas, planes, programas y</w:t>
            </w:r>
          </w:p>
          <w:p w:rsidR="008B6931" w:rsidRDefault="008B6931" w:rsidP="00121578">
            <w:pPr>
              <w:pStyle w:val="Prrafodelista"/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proyectos destinados a la promoción y defensa de los derechos humanos y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derecho internacional humanitario.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8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lastRenderedPageBreak/>
              <w:t>Verificar el cumplimiento de las acciones de promoción de derechos humanos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con enfoque diferencial y énfasis en sujetos de especial protección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constitucional, (población LGBTI,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/>
                <w:bCs/>
                <w:sz w:val="20"/>
                <w:u w:val="single"/>
              </w:rPr>
              <w:t>sector Interreligioso, población discapacitada</w:t>
            </w:r>
            <w:r>
              <w:rPr>
                <w:bCs/>
                <w:sz w:val="20"/>
              </w:rPr>
              <w:t xml:space="preserve">, </w:t>
            </w:r>
            <w:r w:rsidRPr="008B6931">
              <w:rPr>
                <w:bCs/>
                <w:sz w:val="20"/>
              </w:rPr>
              <w:t>pueblos indígenas, comunidades negras,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 xml:space="preserve">afrocolombianas, raizales y palenquearas, pueblo </w:t>
            </w:r>
            <w:proofErr w:type="spellStart"/>
            <w:r w:rsidRPr="008B6931">
              <w:rPr>
                <w:bCs/>
                <w:sz w:val="20"/>
              </w:rPr>
              <w:t>Rrom</w:t>
            </w:r>
            <w:proofErr w:type="spellEnd"/>
            <w:r w:rsidRPr="008B6931">
              <w:rPr>
                <w:bCs/>
                <w:sz w:val="20"/>
              </w:rPr>
              <w:t xml:space="preserve"> gitano, habitante de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calle, migrantes y trabajadores(as) sexuales y demás población vulnerable).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8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Orientar en derechos humanos y derecho internacional humanitario dentro del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marco normativo nacional e internacional.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8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Recibir y tramitar las peticiones que se presenten contra los (as)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servidores(as) públicos(as) del Distrito Capital, en relación con conductas u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omisiones que puedan constituir violación de los derechos humanos y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derecho internacional humanitario, dentro del ámbito de su competencia.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8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Solicitar las investigaciones disciplinarias y penales a que hubiere lugar, ante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las autoridades competentes, contra los (as) servidores(as) públicos(as) que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presuntamente infrinjan normas de derechos humanos o del derecho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internacional humanitario.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8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Divulgar y promover el conocimiento de la Constitución Política en el Distrito,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adelantando sensibilizaciones, programas de promoción y prevención sobre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derechos humanos y derecho internacional humanitario.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8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Elaborar un informe anual integral sobre el estado del respeto de los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Derechos Humanos y del Derecho Internacional Humanitario en la jurisdicción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del Distrito Capital.</w:t>
            </w:r>
          </w:p>
          <w:p w:rsidR="008B6931" w:rsidRDefault="008B6931" w:rsidP="00121578">
            <w:pPr>
              <w:pStyle w:val="Prrafodelista"/>
              <w:numPr>
                <w:ilvl w:val="0"/>
                <w:numId w:val="8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Dirigir la asistencia a los diferentes grupos poblacionales y diferenciales en los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asuntos que sean competencia de la dependencia, de conformidad con las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necesidades y solicitudes presentadas.</w:t>
            </w:r>
          </w:p>
          <w:p w:rsidR="008B6931" w:rsidRPr="008B6931" w:rsidRDefault="008B6931" w:rsidP="00121578">
            <w:pPr>
              <w:pStyle w:val="Prrafodelista"/>
              <w:numPr>
                <w:ilvl w:val="0"/>
                <w:numId w:val="8"/>
              </w:numPr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lastRenderedPageBreak/>
              <w:t>Realizar acompañamiento a las alertas tempranas emitidas por la Defensoría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del Pueblo con el fin de garantizar la debida atención ante la vulneración de</w:t>
            </w:r>
            <w:r>
              <w:rPr>
                <w:bCs/>
                <w:sz w:val="20"/>
              </w:rPr>
              <w:t xml:space="preserve"> </w:t>
            </w:r>
            <w:r w:rsidRPr="008B6931">
              <w:rPr>
                <w:bCs/>
                <w:sz w:val="20"/>
              </w:rPr>
              <w:t>derechos de las y los ciudadanos.</w:t>
            </w:r>
          </w:p>
          <w:p w:rsidR="00C047A4" w:rsidRDefault="008B6931" w:rsidP="00121578">
            <w:pPr>
              <w:pStyle w:val="Prrafodelista"/>
              <w:ind w:left="0"/>
              <w:jc w:val="both"/>
              <w:rPr>
                <w:bCs/>
                <w:sz w:val="20"/>
              </w:rPr>
            </w:pPr>
            <w:r w:rsidRPr="008B6931">
              <w:rPr>
                <w:bCs/>
                <w:sz w:val="20"/>
              </w:rPr>
              <w:t>10.Las demás fijadas por la ley, los acuerdos y los reglamentos.</w:t>
            </w:r>
          </w:p>
        </w:tc>
      </w:tr>
    </w:tbl>
    <w:p w:rsidR="00121578" w:rsidRDefault="00121578" w:rsidP="00121578">
      <w:pPr>
        <w:jc w:val="both"/>
        <w:rPr>
          <w:bCs/>
          <w:sz w:val="20"/>
        </w:rPr>
      </w:pPr>
    </w:p>
    <w:p w:rsidR="00121578" w:rsidRDefault="00121578" w:rsidP="00121578">
      <w:pPr>
        <w:jc w:val="both"/>
        <w:rPr>
          <w:bCs/>
          <w:sz w:val="20"/>
        </w:rPr>
      </w:pPr>
    </w:p>
    <w:p w:rsidR="00121578" w:rsidRDefault="00121578" w:rsidP="00121578">
      <w:pPr>
        <w:jc w:val="both"/>
        <w:rPr>
          <w:bCs/>
          <w:sz w:val="20"/>
        </w:rPr>
      </w:pPr>
    </w:p>
    <w:p w:rsidR="00121578" w:rsidRPr="00121578" w:rsidRDefault="00121578" w:rsidP="00121578">
      <w:pPr>
        <w:jc w:val="both"/>
        <w:rPr>
          <w:b/>
          <w:bCs/>
          <w:sz w:val="20"/>
        </w:rPr>
      </w:pPr>
      <w:r w:rsidRPr="00121578">
        <w:rPr>
          <w:b/>
          <w:bCs/>
          <w:sz w:val="20"/>
        </w:rPr>
        <w:t>MARCO ACOSTA RICO</w:t>
      </w:r>
    </w:p>
    <w:p w:rsidR="00121578" w:rsidRDefault="00121578" w:rsidP="00121578">
      <w:pPr>
        <w:jc w:val="both"/>
        <w:rPr>
          <w:bCs/>
          <w:sz w:val="20"/>
        </w:rPr>
      </w:pPr>
      <w:r>
        <w:rPr>
          <w:bCs/>
          <w:sz w:val="20"/>
        </w:rPr>
        <w:t>Concejal de Bogotá</w:t>
      </w:r>
    </w:p>
    <w:p w:rsidR="00121578" w:rsidRDefault="00121578" w:rsidP="00121578">
      <w:pPr>
        <w:jc w:val="both"/>
        <w:rPr>
          <w:bCs/>
          <w:sz w:val="20"/>
        </w:rPr>
      </w:pPr>
      <w:r>
        <w:rPr>
          <w:bCs/>
          <w:sz w:val="20"/>
        </w:rPr>
        <w:t>Partido Colombia Justa Libres</w:t>
      </w:r>
    </w:p>
    <w:p w:rsidR="005A3024" w:rsidRPr="00ED6D9A" w:rsidRDefault="00121578" w:rsidP="00121578">
      <w:pPr>
        <w:jc w:val="both"/>
        <w:rPr>
          <w:bCs/>
          <w:sz w:val="20"/>
        </w:rPr>
      </w:pPr>
      <w:r>
        <w:rPr>
          <w:bCs/>
          <w:sz w:val="20"/>
        </w:rPr>
        <w:tab/>
      </w:r>
      <w:r w:rsidR="00C047A4">
        <w:rPr>
          <w:bCs/>
          <w:sz w:val="20"/>
        </w:rPr>
        <w:tab/>
      </w:r>
    </w:p>
    <w:sectPr w:rsidR="005A3024" w:rsidRPr="00ED6D9A" w:rsidSect="004616DF">
      <w:headerReference w:type="default" r:id="rId9"/>
      <w:footerReference w:type="even" r:id="rId10"/>
      <w:footerReference w:type="default" r:id="rId11"/>
      <w:pgSz w:w="12242" w:h="15842" w:code="1"/>
      <w:pgMar w:top="1701" w:right="1701" w:bottom="1701" w:left="1701" w:header="1134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24D" w:rsidRDefault="004A424D">
      <w:r>
        <w:separator/>
      </w:r>
    </w:p>
  </w:endnote>
  <w:endnote w:type="continuationSeparator" w:id="0">
    <w:p w:rsidR="004A424D" w:rsidRDefault="004A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540" w:rsidRDefault="001A0EA1" w:rsidP="000D1C5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3354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3354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633540" w:rsidRDefault="00633540" w:rsidP="007341F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799" w:rsidRDefault="00B75799" w:rsidP="00B75799">
    <w:pPr>
      <w:pStyle w:val="Piedepgina"/>
      <w:jc w:val="center"/>
      <w:rPr>
        <w:sz w:val="18"/>
        <w:szCs w:val="16"/>
      </w:rPr>
    </w:pPr>
  </w:p>
  <w:p w:rsidR="00B75799" w:rsidRDefault="00B75799" w:rsidP="00B75799">
    <w:pPr>
      <w:pStyle w:val="Piedepgina"/>
      <w:jc w:val="center"/>
      <w:rPr>
        <w:sz w:val="18"/>
        <w:szCs w:val="16"/>
      </w:rPr>
    </w:pPr>
  </w:p>
  <w:p w:rsidR="00B75799" w:rsidRPr="004616DF" w:rsidRDefault="00B75799" w:rsidP="00B75799">
    <w:pPr>
      <w:pStyle w:val="Piedepgina"/>
      <w:jc w:val="center"/>
      <w:rPr>
        <w:sz w:val="16"/>
        <w:szCs w:val="16"/>
      </w:rPr>
    </w:pPr>
  </w:p>
  <w:p w:rsidR="00633540" w:rsidRPr="00B75799" w:rsidRDefault="00633540" w:rsidP="00B75799">
    <w:pPr>
      <w:pStyle w:val="Piedepgina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24D" w:rsidRDefault="004A424D">
      <w:r>
        <w:separator/>
      </w:r>
    </w:p>
  </w:footnote>
  <w:footnote w:type="continuationSeparator" w:id="0">
    <w:p w:rsidR="004A424D" w:rsidRDefault="004A4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61"/>
      <w:gridCol w:w="4235"/>
      <w:gridCol w:w="2234"/>
    </w:tblGrid>
    <w:tr w:rsidR="00DD3FA9" w:rsidTr="00B75799">
      <w:trPr>
        <w:trHeight w:val="454"/>
      </w:trPr>
      <w:tc>
        <w:tcPr>
          <w:tcW w:w="1337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DD3FA9" w:rsidRPr="00920985" w:rsidRDefault="00B75799" w:rsidP="00DD3FA9">
          <w:pPr>
            <w:jc w:val="center"/>
            <w:rPr>
              <w:rFonts w:cs="Arial"/>
              <w:sz w:val="16"/>
              <w:szCs w:val="16"/>
            </w:rPr>
          </w:pPr>
          <w:r w:rsidRPr="00D4338D">
            <w:rPr>
              <w:noProof/>
              <w:lang w:val="es-419" w:eastAsia="es-419"/>
            </w:rPr>
            <w:drawing>
              <wp:anchor distT="0" distB="0" distL="114300" distR="114300" simplePos="0" relativeHeight="251659264" behindDoc="1" locked="0" layoutInCell="1" allowOverlap="1" wp14:anchorId="6E9049CB" wp14:editId="306BE197">
                <wp:simplePos x="0" y="0"/>
                <wp:positionH relativeFrom="column">
                  <wp:posOffset>407670</wp:posOffset>
                </wp:positionH>
                <wp:positionV relativeFrom="paragraph">
                  <wp:posOffset>13970</wp:posOffset>
                </wp:positionV>
                <wp:extent cx="752475" cy="885825"/>
                <wp:effectExtent l="0" t="0" r="9525" b="9525"/>
                <wp:wrapNone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9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DD3FA9" w:rsidRPr="007E0E2F" w:rsidRDefault="00DD3FA9" w:rsidP="00DD3FA9">
          <w:pPr>
            <w:jc w:val="center"/>
            <w:rPr>
              <w:rFonts w:cs="Arial"/>
              <w:sz w:val="18"/>
              <w:szCs w:val="18"/>
            </w:rPr>
          </w:pPr>
          <w:r w:rsidRPr="0029198D">
            <w:rPr>
              <w:rFonts w:cs="Arial"/>
              <w:sz w:val="22"/>
              <w:szCs w:val="18"/>
            </w:rPr>
            <w:t>PROCESO CONTROL POLÍTICO</w:t>
          </w:r>
        </w:p>
      </w:tc>
      <w:tc>
        <w:tcPr>
          <w:tcW w:w="1265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noWrap/>
          <w:vAlign w:val="center"/>
        </w:tcPr>
        <w:p w:rsidR="00DD3FA9" w:rsidRPr="00EA3A02" w:rsidRDefault="00DD3FA9" w:rsidP="00085788">
          <w:pPr>
            <w:rPr>
              <w:rFonts w:cs="Arial"/>
              <w:sz w:val="16"/>
              <w:szCs w:val="16"/>
            </w:rPr>
          </w:pPr>
          <w:r w:rsidRPr="00EA3A02">
            <w:rPr>
              <w:rFonts w:cs="Arial"/>
              <w:sz w:val="16"/>
              <w:szCs w:val="16"/>
            </w:rPr>
            <w:t>C</w:t>
          </w:r>
          <w:r>
            <w:rPr>
              <w:rFonts w:cs="Arial"/>
              <w:sz w:val="16"/>
              <w:szCs w:val="16"/>
            </w:rPr>
            <w:t>ÓDIGO</w:t>
          </w:r>
          <w:r w:rsidRPr="00EA3A02">
            <w:rPr>
              <w:rFonts w:cs="Arial"/>
              <w:color w:val="3366FF"/>
              <w:sz w:val="16"/>
              <w:szCs w:val="16"/>
            </w:rPr>
            <w:t xml:space="preserve">: </w:t>
          </w:r>
          <w:r>
            <w:rPr>
              <w:rFonts w:cs="Arial"/>
              <w:sz w:val="16"/>
              <w:szCs w:val="16"/>
            </w:rPr>
            <w:t>C</w:t>
          </w:r>
          <w:r w:rsidR="00085788">
            <w:rPr>
              <w:rFonts w:cs="Arial"/>
              <w:sz w:val="16"/>
              <w:szCs w:val="16"/>
            </w:rPr>
            <w:t>T</w:t>
          </w:r>
          <w:r>
            <w:rPr>
              <w:rFonts w:cs="Arial"/>
              <w:sz w:val="16"/>
              <w:szCs w:val="16"/>
            </w:rPr>
            <w:t>P-</w:t>
          </w:r>
          <w:r w:rsidR="00085788">
            <w:rPr>
              <w:rFonts w:cs="Arial"/>
              <w:sz w:val="16"/>
              <w:szCs w:val="16"/>
            </w:rPr>
            <w:t>FO</w:t>
          </w:r>
          <w:r w:rsidRPr="00920985">
            <w:rPr>
              <w:rFonts w:cs="Arial"/>
              <w:sz w:val="16"/>
              <w:szCs w:val="16"/>
            </w:rPr>
            <w:t>-</w:t>
          </w:r>
          <w:r w:rsidR="00085788">
            <w:rPr>
              <w:rFonts w:cs="Arial"/>
              <w:sz w:val="16"/>
              <w:szCs w:val="16"/>
            </w:rPr>
            <w:t>00</w:t>
          </w:r>
          <w:r>
            <w:rPr>
              <w:rFonts w:cs="Arial"/>
              <w:sz w:val="16"/>
              <w:szCs w:val="16"/>
            </w:rPr>
            <w:t>4</w:t>
          </w:r>
        </w:p>
      </w:tc>
    </w:tr>
    <w:tr w:rsidR="00DD3FA9" w:rsidTr="00B75799">
      <w:trPr>
        <w:trHeight w:val="454"/>
      </w:trPr>
      <w:tc>
        <w:tcPr>
          <w:tcW w:w="1337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DD3FA9" w:rsidRDefault="00DD3FA9" w:rsidP="00DD3FA9">
          <w:pPr>
            <w:rPr>
              <w:rFonts w:cs="Arial"/>
              <w:sz w:val="16"/>
              <w:szCs w:val="16"/>
            </w:rPr>
          </w:pPr>
        </w:p>
      </w:tc>
      <w:tc>
        <w:tcPr>
          <w:tcW w:w="2398" w:type="pct"/>
          <w:vMerge w:val="restart"/>
          <w:tcBorders>
            <w:top w:val="single" w:sz="4" w:space="0" w:color="auto"/>
            <w:left w:val="nil"/>
            <w:right w:val="single" w:sz="4" w:space="0" w:color="auto"/>
          </w:tcBorders>
          <w:vAlign w:val="center"/>
        </w:tcPr>
        <w:p w:rsidR="00DD3FA9" w:rsidRPr="00173C51" w:rsidRDefault="00173C51" w:rsidP="00DD3FA9">
          <w:pPr>
            <w:jc w:val="center"/>
            <w:rPr>
              <w:rFonts w:cs="Arial"/>
              <w:sz w:val="20"/>
            </w:rPr>
          </w:pPr>
          <w:r w:rsidRPr="0029198D">
            <w:rPr>
              <w:rFonts w:cs="Arial"/>
              <w:sz w:val="22"/>
            </w:rPr>
            <w:t>PRESENTACIÓN PROPOSICIONES</w:t>
          </w:r>
        </w:p>
      </w:tc>
      <w:tc>
        <w:tcPr>
          <w:tcW w:w="1265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vAlign w:val="center"/>
        </w:tcPr>
        <w:p w:rsidR="00DD3FA9" w:rsidRPr="00EA3A02" w:rsidRDefault="00DD3FA9" w:rsidP="00DD3FA9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VERSIÓN:    0</w:t>
          </w:r>
          <w:r w:rsidR="00085788">
            <w:rPr>
              <w:rFonts w:cs="Arial"/>
              <w:sz w:val="16"/>
              <w:szCs w:val="16"/>
            </w:rPr>
            <w:t>1</w:t>
          </w:r>
        </w:p>
      </w:tc>
    </w:tr>
    <w:tr w:rsidR="00DD3FA9" w:rsidTr="00B75799">
      <w:trPr>
        <w:trHeight w:val="454"/>
      </w:trPr>
      <w:tc>
        <w:tcPr>
          <w:tcW w:w="1337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D3FA9" w:rsidRDefault="00DD3FA9" w:rsidP="00DD3FA9">
          <w:pPr>
            <w:rPr>
              <w:rFonts w:cs="Arial"/>
              <w:sz w:val="16"/>
              <w:szCs w:val="16"/>
            </w:rPr>
          </w:pPr>
        </w:p>
      </w:tc>
      <w:tc>
        <w:tcPr>
          <w:tcW w:w="2398" w:type="pct"/>
          <w:vMerge/>
          <w:tcBorders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DD3FA9" w:rsidRDefault="00DD3FA9" w:rsidP="00DD3FA9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1265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vAlign w:val="center"/>
        </w:tcPr>
        <w:p w:rsidR="00DD3FA9" w:rsidRDefault="00DD3FA9" w:rsidP="0029198D">
          <w:pPr>
            <w:rPr>
              <w:rFonts w:cs="Arial"/>
              <w:sz w:val="16"/>
              <w:szCs w:val="16"/>
            </w:rPr>
          </w:pPr>
          <w:r w:rsidRPr="0029198D">
            <w:rPr>
              <w:rFonts w:cs="Arial"/>
              <w:color w:val="auto"/>
              <w:sz w:val="16"/>
              <w:szCs w:val="16"/>
            </w:rPr>
            <w:t xml:space="preserve">FECHA: </w:t>
          </w:r>
          <w:r w:rsidR="0029198D" w:rsidRPr="0029198D">
            <w:rPr>
              <w:rFonts w:cs="Arial"/>
              <w:color w:val="auto"/>
              <w:sz w:val="16"/>
              <w:szCs w:val="16"/>
            </w:rPr>
            <w:t>14-Nov-2019</w:t>
          </w:r>
        </w:p>
      </w:tc>
    </w:tr>
  </w:tbl>
  <w:p w:rsidR="00633540" w:rsidRPr="00DD3FA9" w:rsidRDefault="00633540" w:rsidP="00DD3FA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41686"/>
    <w:multiLevelType w:val="hybridMultilevel"/>
    <w:tmpl w:val="FF2CC282"/>
    <w:lvl w:ilvl="0" w:tplc="AB8A5E24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7A262C6"/>
    <w:multiLevelType w:val="hybridMultilevel"/>
    <w:tmpl w:val="CD9C6690"/>
    <w:lvl w:ilvl="0" w:tplc="4D68E25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A3451F4"/>
    <w:multiLevelType w:val="hybridMultilevel"/>
    <w:tmpl w:val="7440404A"/>
    <w:lvl w:ilvl="0" w:tplc="0C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1ED7EEC"/>
    <w:multiLevelType w:val="hybridMultilevel"/>
    <w:tmpl w:val="CD9C6690"/>
    <w:lvl w:ilvl="0" w:tplc="4D68E25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8EA6C7A"/>
    <w:multiLevelType w:val="hybridMultilevel"/>
    <w:tmpl w:val="A9EA29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F3D32"/>
    <w:multiLevelType w:val="hybridMultilevel"/>
    <w:tmpl w:val="0E460B2A"/>
    <w:lvl w:ilvl="0" w:tplc="C6D2F762">
      <w:numFmt w:val="bullet"/>
      <w:lvlText w:val="-"/>
      <w:lvlJc w:val="left"/>
      <w:pPr>
        <w:ind w:left="1146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3F1239F"/>
    <w:multiLevelType w:val="hybridMultilevel"/>
    <w:tmpl w:val="953237D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8512A"/>
    <w:multiLevelType w:val="hybridMultilevel"/>
    <w:tmpl w:val="2CCC10D2"/>
    <w:lvl w:ilvl="0" w:tplc="F858F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82C"/>
    <w:rsid w:val="00000AC5"/>
    <w:rsid w:val="00004452"/>
    <w:rsid w:val="00004A50"/>
    <w:rsid w:val="000059B8"/>
    <w:rsid w:val="000076EC"/>
    <w:rsid w:val="000102BD"/>
    <w:rsid w:val="00010DD3"/>
    <w:rsid w:val="00011269"/>
    <w:rsid w:val="00011801"/>
    <w:rsid w:val="00011BCE"/>
    <w:rsid w:val="00012611"/>
    <w:rsid w:val="000154B2"/>
    <w:rsid w:val="000159EA"/>
    <w:rsid w:val="0002047E"/>
    <w:rsid w:val="00021C2A"/>
    <w:rsid w:val="00021CBC"/>
    <w:rsid w:val="00025190"/>
    <w:rsid w:val="0002796F"/>
    <w:rsid w:val="00031ABB"/>
    <w:rsid w:val="0003606D"/>
    <w:rsid w:val="0003786D"/>
    <w:rsid w:val="00040A87"/>
    <w:rsid w:val="0004268D"/>
    <w:rsid w:val="000468B2"/>
    <w:rsid w:val="00047D27"/>
    <w:rsid w:val="00050074"/>
    <w:rsid w:val="000512AC"/>
    <w:rsid w:val="00054A48"/>
    <w:rsid w:val="00054C28"/>
    <w:rsid w:val="0005538D"/>
    <w:rsid w:val="000606F2"/>
    <w:rsid w:val="00060C03"/>
    <w:rsid w:val="00063A38"/>
    <w:rsid w:val="00065939"/>
    <w:rsid w:val="00066B89"/>
    <w:rsid w:val="000671C0"/>
    <w:rsid w:val="000721C1"/>
    <w:rsid w:val="0007345E"/>
    <w:rsid w:val="000760FF"/>
    <w:rsid w:val="000769A4"/>
    <w:rsid w:val="00083C02"/>
    <w:rsid w:val="0008405D"/>
    <w:rsid w:val="000844A8"/>
    <w:rsid w:val="00085788"/>
    <w:rsid w:val="0008684A"/>
    <w:rsid w:val="00087088"/>
    <w:rsid w:val="00091EB1"/>
    <w:rsid w:val="000925A1"/>
    <w:rsid w:val="00095B51"/>
    <w:rsid w:val="000963F9"/>
    <w:rsid w:val="00096C70"/>
    <w:rsid w:val="000972D1"/>
    <w:rsid w:val="000977E7"/>
    <w:rsid w:val="00097DB5"/>
    <w:rsid w:val="000A0030"/>
    <w:rsid w:val="000A14D7"/>
    <w:rsid w:val="000A1DAD"/>
    <w:rsid w:val="000A6C08"/>
    <w:rsid w:val="000B4E23"/>
    <w:rsid w:val="000B4E77"/>
    <w:rsid w:val="000B7C3B"/>
    <w:rsid w:val="000C05B0"/>
    <w:rsid w:val="000C3623"/>
    <w:rsid w:val="000C482C"/>
    <w:rsid w:val="000D1C54"/>
    <w:rsid w:val="000D2BCE"/>
    <w:rsid w:val="000D50FE"/>
    <w:rsid w:val="000E1909"/>
    <w:rsid w:val="000E3C29"/>
    <w:rsid w:val="000E418B"/>
    <w:rsid w:val="000E4369"/>
    <w:rsid w:val="000E6583"/>
    <w:rsid w:val="000E6B86"/>
    <w:rsid w:val="000F00B1"/>
    <w:rsid w:val="000F1586"/>
    <w:rsid w:val="000F552A"/>
    <w:rsid w:val="00100E1D"/>
    <w:rsid w:val="00101EBD"/>
    <w:rsid w:val="001031C4"/>
    <w:rsid w:val="0010473C"/>
    <w:rsid w:val="00104872"/>
    <w:rsid w:val="00104FEE"/>
    <w:rsid w:val="0010508F"/>
    <w:rsid w:val="00105763"/>
    <w:rsid w:val="00105A20"/>
    <w:rsid w:val="001064EA"/>
    <w:rsid w:val="001067DF"/>
    <w:rsid w:val="00106D51"/>
    <w:rsid w:val="001144A9"/>
    <w:rsid w:val="00115610"/>
    <w:rsid w:val="00120391"/>
    <w:rsid w:val="0012109F"/>
    <w:rsid w:val="00121578"/>
    <w:rsid w:val="00121CCB"/>
    <w:rsid w:val="00121F38"/>
    <w:rsid w:val="00123402"/>
    <w:rsid w:val="00125FA9"/>
    <w:rsid w:val="00127502"/>
    <w:rsid w:val="001277C9"/>
    <w:rsid w:val="001316B7"/>
    <w:rsid w:val="00132BB4"/>
    <w:rsid w:val="00133168"/>
    <w:rsid w:val="00134E79"/>
    <w:rsid w:val="001353FF"/>
    <w:rsid w:val="00135704"/>
    <w:rsid w:val="001363EA"/>
    <w:rsid w:val="001377B6"/>
    <w:rsid w:val="00140AEF"/>
    <w:rsid w:val="001411E5"/>
    <w:rsid w:val="001469EB"/>
    <w:rsid w:val="0015630E"/>
    <w:rsid w:val="0015649A"/>
    <w:rsid w:val="00161BE3"/>
    <w:rsid w:val="00173C51"/>
    <w:rsid w:val="0017605A"/>
    <w:rsid w:val="00176FFA"/>
    <w:rsid w:val="00177AE3"/>
    <w:rsid w:val="00181CD3"/>
    <w:rsid w:val="00183F8F"/>
    <w:rsid w:val="00186190"/>
    <w:rsid w:val="00187DF6"/>
    <w:rsid w:val="00190823"/>
    <w:rsid w:val="001916AF"/>
    <w:rsid w:val="001920BF"/>
    <w:rsid w:val="00193297"/>
    <w:rsid w:val="0019403D"/>
    <w:rsid w:val="001944EB"/>
    <w:rsid w:val="00194546"/>
    <w:rsid w:val="00197A0A"/>
    <w:rsid w:val="001A0BC5"/>
    <w:rsid w:val="001A0EA1"/>
    <w:rsid w:val="001A292B"/>
    <w:rsid w:val="001A5510"/>
    <w:rsid w:val="001A5ED6"/>
    <w:rsid w:val="001B047D"/>
    <w:rsid w:val="001B11EA"/>
    <w:rsid w:val="001B29AE"/>
    <w:rsid w:val="001C33C1"/>
    <w:rsid w:val="001C6022"/>
    <w:rsid w:val="001C7725"/>
    <w:rsid w:val="001C798A"/>
    <w:rsid w:val="001D0D50"/>
    <w:rsid w:val="001D1FD3"/>
    <w:rsid w:val="001D78E7"/>
    <w:rsid w:val="001E0250"/>
    <w:rsid w:val="001E214B"/>
    <w:rsid w:val="001E5883"/>
    <w:rsid w:val="001F202A"/>
    <w:rsid w:val="001F325A"/>
    <w:rsid w:val="001F3794"/>
    <w:rsid w:val="001F6FE2"/>
    <w:rsid w:val="001F72F6"/>
    <w:rsid w:val="001F7DBF"/>
    <w:rsid w:val="00201CD0"/>
    <w:rsid w:val="00203763"/>
    <w:rsid w:val="0020381D"/>
    <w:rsid w:val="00210853"/>
    <w:rsid w:val="00211ACD"/>
    <w:rsid w:val="0021240F"/>
    <w:rsid w:val="00213574"/>
    <w:rsid w:val="002142AC"/>
    <w:rsid w:val="00214E28"/>
    <w:rsid w:val="00215448"/>
    <w:rsid w:val="00217EA7"/>
    <w:rsid w:val="002211D8"/>
    <w:rsid w:val="00221CC3"/>
    <w:rsid w:val="00223E4C"/>
    <w:rsid w:val="00223F6A"/>
    <w:rsid w:val="002271E4"/>
    <w:rsid w:val="00230528"/>
    <w:rsid w:val="00232150"/>
    <w:rsid w:val="002334EF"/>
    <w:rsid w:val="00240C73"/>
    <w:rsid w:val="0024488E"/>
    <w:rsid w:val="00246E98"/>
    <w:rsid w:val="00253D21"/>
    <w:rsid w:val="00256A9C"/>
    <w:rsid w:val="00261D8F"/>
    <w:rsid w:val="002623F4"/>
    <w:rsid w:val="00262B2D"/>
    <w:rsid w:val="00265386"/>
    <w:rsid w:val="00266720"/>
    <w:rsid w:val="002668E4"/>
    <w:rsid w:val="00275E6F"/>
    <w:rsid w:val="002760AB"/>
    <w:rsid w:val="0027684C"/>
    <w:rsid w:val="00282E5F"/>
    <w:rsid w:val="002846D9"/>
    <w:rsid w:val="00290EF7"/>
    <w:rsid w:val="0029198D"/>
    <w:rsid w:val="0029282C"/>
    <w:rsid w:val="00295F8B"/>
    <w:rsid w:val="00297F9D"/>
    <w:rsid w:val="002A2530"/>
    <w:rsid w:val="002A6B6E"/>
    <w:rsid w:val="002B17A5"/>
    <w:rsid w:val="002B7B6E"/>
    <w:rsid w:val="002C676F"/>
    <w:rsid w:val="002C6B1B"/>
    <w:rsid w:val="002D1A2D"/>
    <w:rsid w:val="002D36D7"/>
    <w:rsid w:val="002D49D8"/>
    <w:rsid w:val="002D543B"/>
    <w:rsid w:val="002D6CC9"/>
    <w:rsid w:val="002D6D8F"/>
    <w:rsid w:val="002D7C2C"/>
    <w:rsid w:val="002E1BCA"/>
    <w:rsid w:val="002E51A9"/>
    <w:rsid w:val="002E55FA"/>
    <w:rsid w:val="002E57B9"/>
    <w:rsid w:val="002E6969"/>
    <w:rsid w:val="002F03EC"/>
    <w:rsid w:val="002F1EBF"/>
    <w:rsid w:val="002F23F8"/>
    <w:rsid w:val="002F518B"/>
    <w:rsid w:val="002F5C55"/>
    <w:rsid w:val="002F6A4B"/>
    <w:rsid w:val="002F6D52"/>
    <w:rsid w:val="002F797D"/>
    <w:rsid w:val="003008A0"/>
    <w:rsid w:val="00300C97"/>
    <w:rsid w:val="003028C6"/>
    <w:rsid w:val="00304277"/>
    <w:rsid w:val="003134A6"/>
    <w:rsid w:val="00313CF1"/>
    <w:rsid w:val="003204EA"/>
    <w:rsid w:val="00324247"/>
    <w:rsid w:val="00326F06"/>
    <w:rsid w:val="00331948"/>
    <w:rsid w:val="00331CD0"/>
    <w:rsid w:val="00333445"/>
    <w:rsid w:val="00336DDB"/>
    <w:rsid w:val="0033737C"/>
    <w:rsid w:val="00337B0F"/>
    <w:rsid w:val="00345A63"/>
    <w:rsid w:val="0034706F"/>
    <w:rsid w:val="00347BAB"/>
    <w:rsid w:val="0035605D"/>
    <w:rsid w:val="003564D8"/>
    <w:rsid w:val="00362189"/>
    <w:rsid w:val="00362274"/>
    <w:rsid w:val="00362F45"/>
    <w:rsid w:val="00364183"/>
    <w:rsid w:val="003673C8"/>
    <w:rsid w:val="0037078D"/>
    <w:rsid w:val="0037340A"/>
    <w:rsid w:val="0037605C"/>
    <w:rsid w:val="00376CA3"/>
    <w:rsid w:val="00377440"/>
    <w:rsid w:val="00380F1E"/>
    <w:rsid w:val="00381225"/>
    <w:rsid w:val="00382EA8"/>
    <w:rsid w:val="003830D4"/>
    <w:rsid w:val="00386881"/>
    <w:rsid w:val="003874C7"/>
    <w:rsid w:val="00396B52"/>
    <w:rsid w:val="00397F98"/>
    <w:rsid w:val="003A2596"/>
    <w:rsid w:val="003A43AD"/>
    <w:rsid w:val="003A473B"/>
    <w:rsid w:val="003B0CCC"/>
    <w:rsid w:val="003B1825"/>
    <w:rsid w:val="003B2AF9"/>
    <w:rsid w:val="003B4B01"/>
    <w:rsid w:val="003B5012"/>
    <w:rsid w:val="003B527A"/>
    <w:rsid w:val="003B7BF3"/>
    <w:rsid w:val="003C0158"/>
    <w:rsid w:val="003C429B"/>
    <w:rsid w:val="003C50FB"/>
    <w:rsid w:val="003D0D48"/>
    <w:rsid w:val="003D4C5F"/>
    <w:rsid w:val="003D66A1"/>
    <w:rsid w:val="003E0716"/>
    <w:rsid w:val="003E1D62"/>
    <w:rsid w:val="003E2652"/>
    <w:rsid w:val="003F5CEE"/>
    <w:rsid w:val="003F6AB6"/>
    <w:rsid w:val="003F701C"/>
    <w:rsid w:val="00402824"/>
    <w:rsid w:val="00403191"/>
    <w:rsid w:val="00404A86"/>
    <w:rsid w:val="00404CBC"/>
    <w:rsid w:val="00405D94"/>
    <w:rsid w:val="00405EB3"/>
    <w:rsid w:val="00411933"/>
    <w:rsid w:val="0041200F"/>
    <w:rsid w:val="0041576C"/>
    <w:rsid w:val="00417170"/>
    <w:rsid w:val="00417970"/>
    <w:rsid w:val="00417EDE"/>
    <w:rsid w:val="00420498"/>
    <w:rsid w:val="004242F1"/>
    <w:rsid w:val="00425596"/>
    <w:rsid w:val="00426D83"/>
    <w:rsid w:val="004275DB"/>
    <w:rsid w:val="00427A4D"/>
    <w:rsid w:val="00430819"/>
    <w:rsid w:val="004343F3"/>
    <w:rsid w:val="00437D6B"/>
    <w:rsid w:val="00447BC5"/>
    <w:rsid w:val="00450808"/>
    <w:rsid w:val="00450B72"/>
    <w:rsid w:val="004514C5"/>
    <w:rsid w:val="00453793"/>
    <w:rsid w:val="004544DF"/>
    <w:rsid w:val="00455548"/>
    <w:rsid w:val="004616DF"/>
    <w:rsid w:val="00461C38"/>
    <w:rsid w:val="004702E9"/>
    <w:rsid w:val="004710E6"/>
    <w:rsid w:val="00472886"/>
    <w:rsid w:val="0047310A"/>
    <w:rsid w:val="0047391F"/>
    <w:rsid w:val="00476B89"/>
    <w:rsid w:val="00476DAB"/>
    <w:rsid w:val="0048745C"/>
    <w:rsid w:val="0048771E"/>
    <w:rsid w:val="004918F0"/>
    <w:rsid w:val="00493933"/>
    <w:rsid w:val="004950D4"/>
    <w:rsid w:val="0049598F"/>
    <w:rsid w:val="004A1073"/>
    <w:rsid w:val="004A1730"/>
    <w:rsid w:val="004A345E"/>
    <w:rsid w:val="004A424D"/>
    <w:rsid w:val="004B1587"/>
    <w:rsid w:val="004B1D07"/>
    <w:rsid w:val="004B2715"/>
    <w:rsid w:val="004B461E"/>
    <w:rsid w:val="004C1893"/>
    <w:rsid w:val="004C19F0"/>
    <w:rsid w:val="004D4AE7"/>
    <w:rsid w:val="004D71BC"/>
    <w:rsid w:val="004E1FDE"/>
    <w:rsid w:val="004E43F6"/>
    <w:rsid w:val="004F26E7"/>
    <w:rsid w:val="004F3EB3"/>
    <w:rsid w:val="004F55D2"/>
    <w:rsid w:val="00501C06"/>
    <w:rsid w:val="00503A21"/>
    <w:rsid w:val="00504C41"/>
    <w:rsid w:val="00506FBD"/>
    <w:rsid w:val="0051018D"/>
    <w:rsid w:val="005144B4"/>
    <w:rsid w:val="005179E2"/>
    <w:rsid w:val="00520D4B"/>
    <w:rsid w:val="00523946"/>
    <w:rsid w:val="00525EB0"/>
    <w:rsid w:val="00532554"/>
    <w:rsid w:val="00532CE4"/>
    <w:rsid w:val="00532F01"/>
    <w:rsid w:val="00540370"/>
    <w:rsid w:val="005411EE"/>
    <w:rsid w:val="005416BC"/>
    <w:rsid w:val="00542B72"/>
    <w:rsid w:val="00543BF4"/>
    <w:rsid w:val="00546935"/>
    <w:rsid w:val="00551561"/>
    <w:rsid w:val="00552857"/>
    <w:rsid w:val="00553FF1"/>
    <w:rsid w:val="005562F4"/>
    <w:rsid w:val="00557140"/>
    <w:rsid w:val="005575C7"/>
    <w:rsid w:val="005611E8"/>
    <w:rsid w:val="00566B35"/>
    <w:rsid w:val="00567511"/>
    <w:rsid w:val="00567E76"/>
    <w:rsid w:val="00571A5A"/>
    <w:rsid w:val="00572B3B"/>
    <w:rsid w:val="00572FE0"/>
    <w:rsid w:val="00583340"/>
    <w:rsid w:val="00584BE8"/>
    <w:rsid w:val="00584BF9"/>
    <w:rsid w:val="00591D84"/>
    <w:rsid w:val="00592BFA"/>
    <w:rsid w:val="005933EC"/>
    <w:rsid w:val="00594DD9"/>
    <w:rsid w:val="0059518E"/>
    <w:rsid w:val="005965E8"/>
    <w:rsid w:val="005A0680"/>
    <w:rsid w:val="005A0937"/>
    <w:rsid w:val="005A3024"/>
    <w:rsid w:val="005A437B"/>
    <w:rsid w:val="005A578B"/>
    <w:rsid w:val="005B0A08"/>
    <w:rsid w:val="005B143F"/>
    <w:rsid w:val="005B273F"/>
    <w:rsid w:val="005B6E32"/>
    <w:rsid w:val="005C212A"/>
    <w:rsid w:val="005C3311"/>
    <w:rsid w:val="005C64A4"/>
    <w:rsid w:val="005D1C57"/>
    <w:rsid w:val="005D4248"/>
    <w:rsid w:val="005E0653"/>
    <w:rsid w:val="005E0D7D"/>
    <w:rsid w:val="005E0FD4"/>
    <w:rsid w:val="005E3F28"/>
    <w:rsid w:val="005E4F30"/>
    <w:rsid w:val="005E5AC3"/>
    <w:rsid w:val="005F1FF0"/>
    <w:rsid w:val="005F487D"/>
    <w:rsid w:val="0060483C"/>
    <w:rsid w:val="00604F54"/>
    <w:rsid w:val="00610CCE"/>
    <w:rsid w:val="006143E2"/>
    <w:rsid w:val="00615F57"/>
    <w:rsid w:val="006174A0"/>
    <w:rsid w:val="00620339"/>
    <w:rsid w:val="0062138C"/>
    <w:rsid w:val="00621D8E"/>
    <w:rsid w:val="0062393F"/>
    <w:rsid w:val="00625F9C"/>
    <w:rsid w:val="00626FF0"/>
    <w:rsid w:val="00627632"/>
    <w:rsid w:val="00627BF5"/>
    <w:rsid w:val="00631165"/>
    <w:rsid w:val="00631A8C"/>
    <w:rsid w:val="00633540"/>
    <w:rsid w:val="00635E45"/>
    <w:rsid w:val="00636068"/>
    <w:rsid w:val="00636603"/>
    <w:rsid w:val="00640728"/>
    <w:rsid w:val="00644457"/>
    <w:rsid w:val="006455D4"/>
    <w:rsid w:val="00645868"/>
    <w:rsid w:val="00646B36"/>
    <w:rsid w:val="00650775"/>
    <w:rsid w:val="0066006E"/>
    <w:rsid w:val="00660ACF"/>
    <w:rsid w:val="00661248"/>
    <w:rsid w:val="00661A41"/>
    <w:rsid w:val="006635AC"/>
    <w:rsid w:val="0066403E"/>
    <w:rsid w:val="006675EE"/>
    <w:rsid w:val="0067110A"/>
    <w:rsid w:val="006713B4"/>
    <w:rsid w:val="00671FD9"/>
    <w:rsid w:val="00673A95"/>
    <w:rsid w:val="00673BBA"/>
    <w:rsid w:val="00691851"/>
    <w:rsid w:val="006972A3"/>
    <w:rsid w:val="006A13CC"/>
    <w:rsid w:val="006B0FE9"/>
    <w:rsid w:val="006B358E"/>
    <w:rsid w:val="006B3AEA"/>
    <w:rsid w:val="006B3C72"/>
    <w:rsid w:val="006B50B7"/>
    <w:rsid w:val="006B7A48"/>
    <w:rsid w:val="006C0E60"/>
    <w:rsid w:val="006C1517"/>
    <w:rsid w:val="006C1A4E"/>
    <w:rsid w:val="006C1BD1"/>
    <w:rsid w:val="006C582E"/>
    <w:rsid w:val="006C69F5"/>
    <w:rsid w:val="006C7192"/>
    <w:rsid w:val="006D0A47"/>
    <w:rsid w:val="006D1D18"/>
    <w:rsid w:val="006D1FA7"/>
    <w:rsid w:val="006D201C"/>
    <w:rsid w:val="006D2C87"/>
    <w:rsid w:val="006D5269"/>
    <w:rsid w:val="006E0CF7"/>
    <w:rsid w:val="006E165C"/>
    <w:rsid w:val="006E29C6"/>
    <w:rsid w:val="006E46FE"/>
    <w:rsid w:val="006E49F5"/>
    <w:rsid w:val="006F04EF"/>
    <w:rsid w:val="006F069D"/>
    <w:rsid w:val="006F2531"/>
    <w:rsid w:val="006F4B02"/>
    <w:rsid w:val="006F4BA8"/>
    <w:rsid w:val="006F63E5"/>
    <w:rsid w:val="0070286D"/>
    <w:rsid w:val="00702B04"/>
    <w:rsid w:val="00704D7A"/>
    <w:rsid w:val="00710811"/>
    <w:rsid w:val="00710910"/>
    <w:rsid w:val="007152D2"/>
    <w:rsid w:val="00717ACF"/>
    <w:rsid w:val="00721876"/>
    <w:rsid w:val="0072610A"/>
    <w:rsid w:val="00727155"/>
    <w:rsid w:val="007341F6"/>
    <w:rsid w:val="00735F7A"/>
    <w:rsid w:val="00740E80"/>
    <w:rsid w:val="00754E81"/>
    <w:rsid w:val="00756E35"/>
    <w:rsid w:val="00756EBE"/>
    <w:rsid w:val="007616BA"/>
    <w:rsid w:val="007625B2"/>
    <w:rsid w:val="007628CA"/>
    <w:rsid w:val="00764612"/>
    <w:rsid w:val="0077016F"/>
    <w:rsid w:val="007703E2"/>
    <w:rsid w:val="007718C9"/>
    <w:rsid w:val="00773007"/>
    <w:rsid w:val="00774599"/>
    <w:rsid w:val="007764C5"/>
    <w:rsid w:val="00776D41"/>
    <w:rsid w:val="0078000B"/>
    <w:rsid w:val="00780B2F"/>
    <w:rsid w:val="00780E8B"/>
    <w:rsid w:val="00782CEF"/>
    <w:rsid w:val="0078358A"/>
    <w:rsid w:val="0078495C"/>
    <w:rsid w:val="00785774"/>
    <w:rsid w:val="00786592"/>
    <w:rsid w:val="00786A4E"/>
    <w:rsid w:val="007900AB"/>
    <w:rsid w:val="00791F01"/>
    <w:rsid w:val="00796DAA"/>
    <w:rsid w:val="00797752"/>
    <w:rsid w:val="00797D23"/>
    <w:rsid w:val="007A011B"/>
    <w:rsid w:val="007A3171"/>
    <w:rsid w:val="007A327A"/>
    <w:rsid w:val="007A4375"/>
    <w:rsid w:val="007A5254"/>
    <w:rsid w:val="007B133B"/>
    <w:rsid w:val="007B1E5E"/>
    <w:rsid w:val="007B3254"/>
    <w:rsid w:val="007B38A0"/>
    <w:rsid w:val="007B3CB7"/>
    <w:rsid w:val="007B4CC9"/>
    <w:rsid w:val="007B5D70"/>
    <w:rsid w:val="007B6500"/>
    <w:rsid w:val="007C3050"/>
    <w:rsid w:val="007C50D4"/>
    <w:rsid w:val="007C5B82"/>
    <w:rsid w:val="007C7DA3"/>
    <w:rsid w:val="007D4C84"/>
    <w:rsid w:val="007D7645"/>
    <w:rsid w:val="007E0057"/>
    <w:rsid w:val="007E0BE7"/>
    <w:rsid w:val="007E1ED5"/>
    <w:rsid w:val="007E471A"/>
    <w:rsid w:val="007E4AC3"/>
    <w:rsid w:val="007E7306"/>
    <w:rsid w:val="007E7ED3"/>
    <w:rsid w:val="007F1FB0"/>
    <w:rsid w:val="008021B9"/>
    <w:rsid w:val="00803D0D"/>
    <w:rsid w:val="00806A3D"/>
    <w:rsid w:val="00811186"/>
    <w:rsid w:val="00811FE2"/>
    <w:rsid w:val="0081232F"/>
    <w:rsid w:val="00812F9F"/>
    <w:rsid w:val="00817F9B"/>
    <w:rsid w:val="00822E39"/>
    <w:rsid w:val="008250C2"/>
    <w:rsid w:val="00825259"/>
    <w:rsid w:val="0082590B"/>
    <w:rsid w:val="0082739B"/>
    <w:rsid w:val="00835DF7"/>
    <w:rsid w:val="00836C60"/>
    <w:rsid w:val="00840C8F"/>
    <w:rsid w:val="008413ED"/>
    <w:rsid w:val="0084177E"/>
    <w:rsid w:val="008448FC"/>
    <w:rsid w:val="0084548E"/>
    <w:rsid w:val="00853D70"/>
    <w:rsid w:val="00854273"/>
    <w:rsid w:val="0086221F"/>
    <w:rsid w:val="00864A2A"/>
    <w:rsid w:val="00866D1F"/>
    <w:rsid w:val="00870CF0"/>
    <w:rsid w:val="00872362"/>
    <w:rsid w:val="00874654"/>
    <w:rsid w:val="00874FC9"/>
    <w:rsid w:val="0087777E"/>
    <w:rsid w:val="00880069"/>
    <w:rsid w:val="00881038"/>
    <w:rsid w:val="008814AD"/>
    <w:rsid w:val="008826AA"/>
    <w:rsid w:val="008855E1"/>
    <w:rsid w:val="00885E87"/>
    <w:rsid w:val="00892F18"/>
    <w:rsid w:val="008944B3"/>
    <w:rsid w:val="008944E9"/>
    <w:rsid w:val="008968A5"/>
    <w:rsid w:val="008A450F"/>
    <w:rsid w:val="008A53F6"/>
    <w:rsid w:val="008A561F"/>
    <w:rsid w:val="008B14D8"/>
    <w:rsid w:val="008B2FEF"/>
    <w:rsid w:val="008B49BD"/>
    <w:rsid w:val="008B5112"/>
    <w:rsid w:val="008B57EE"/>
    <w:rsid w:val="008B6931"/>
    <w:rsid w:val="008B7B25"/>
    <w:rsid w:val="008C1D5C"/>
    <w:rsid w:val="008C5309"/>
    <w:rsid w:val="008C550D"/>
    <w:rsid w:val="008C6DA7"/>
    <w:rsid w:val="008D0911"/>
    <w:rsid w:val="008D2980"/>
    <w:rsid w:val="008D3162"/>
    <w:rsid w:val="008D3D4A"/>
    <w:rsid w:val="008D6B13"/>
    <w:rsid w:val="008E0689"/>
    <w:rsid w:val="008E633F"/>
    <w:rsid w:val="008F07A8"/>
    <w:rsid w:val="008F2592"/>
    <w:rsid w:val="00902124"/>
    <w:rsid w:val="00902F08"/>
    <w:rsid w:val="00905BEA"/>
    <w:rsid w:val="009065B1"/>
    <w:rsid w:val="00906CB2"/>
    <w:rsid w:val="00911342"/>
    <w:rsid w:val="00916002"/>
    <w:rsid w:val="009161A8"/>
    <w:rsid w:val="009210C7"/>
    <w:rsid w:val="009212A7"/>
    <w:rsid w:val="009228BA"/>
    <w:rsid w:val="0092615B"/>
    <w:rsid w:val="009266DB"/>
    <w:rsid w:val="00926BEE"/>
    <w:rsid w:val="00927912"/>
    <w:rsid w:val="0093336E"/>
    <w:rsid w:val="00941B06"/>
    <w:rsid w:val="0094232A"/>
    <w:rsid w:val="00944698"/>
    <w:rsid w:val="00944A25"/>
    <w:rsid w:val="009454BB"/>
    <w:rsid w:val="0095664A"/>
    <w:rsid w:val="0096063C"/>
    <w:rsid w:val="009643D3"/>
    <w:rsid w:val="00965A69"/>
    <w:rsid w:val="00965C3E"/>
    <w:rsid w:val="00971244"/>
    <w:rsid w:val="009713A7"/>
    <w:rsid w:val="00972016"/>
    <w:rsid w:val="00972952"/>
    <w:rsid w:val="009730CD"/>
    <w:rsid w:val="00976204"/>
    <w:rsid w:val="009779E9"/>
    <w:rsid w:val="00980BD0"/>
    <w:rsid w:val="00981B1A"/>
    <w:rsid w:val="009850F3"/>
    <w:rsid w:val="0098572D"/>
    <w:rsid w:val="0098756C"/>
    <w:rsid w:val="0099032A"/>
    <w:rsid w:val="0099051E"/>
    <w:rsid w:val="0099196C"/>
    <w:rsid w:val="009925A2"/>
    <w:rsid w:val="00997C09"/>
    <w:rsid w:val="00997EE9"/>
    <w:rsid w:val="009A01B2"/>
    <w:rsid w:val="009A32E1"/>
    <w:rsid w:val="009A441F"/>
    <w:rsid w:val="009A4D9B"/>
    <w:rsid w:val="009A71F7"/>
    <w:rsid w:val="009B2260"/>
    <w:rsid w:val="009B3BE2"/>
    <w:rsid w:val="009B42D0"/>
    <w:rsid w:val="009C35C0"/>
    <w:rsid w:val="009C5DA6"/>
    <w:rsid w:val="009C6843"/>
    <w:rsid w:val="009D68C4"/>
    <w:rsid w:val="009E01C9"/>
    <w:rsid w:val="009E14E1"/>
    <w:rsid w:val="009E1A57"/>
    <w:rsid w:val="009E1DDB"/>
    <w:rsid w:val="009E3C0B"/>
    <w:rsid w:val="009E7803"/>
    <w:rsid w:val="009F08CA"/>
    <w:rsid w:val="009F47E3"/>
    <w:rsid w:val="009F5641"/>
    <w:rsid w:val="009F6E61"/>
    <w:rsid w:val="009F7198"/>
    <w:rsid w:val="00A02547"/>
    <w:rsid w:val="00A04821"/>
    <w:rsid w:val="00A04C9C"/>
    <w:rsid w:val="00A050C3"/>
    <w:rsid w:val="00A15CA6"/>
    <w:rsid w:val="00A17F89"/>
    <w:rsid w:val="00A25529"/>
    <w:rsid w:val="00A30BE7"/>
    <w:rsid w:val="00A34CE6"/>
    <w:rsid w:val="00A35EF1"/>
    <w:rsid w:val="00A37361"/>
    <w:rsid w:val="00A43A12"/>
    <w:rsid w:val="00A46AE8"/>
    <w:rsid w:val="00A51F84"/>
    <w:rsid w:val="00A528CF"/>
    <w:rsid w:val="00A61222"/>
    <w:rsid w:val="00A617E5"/>
    <w:rsid w:val="00A721DC"/>
    <w:rsid w:val="00A72624"/>
    <w:rsid w:val="00A72637"/>
    <w:rsid w:val="00A72D5D"/>
    <w:rsid w:val="00A73737"/>
    <w:rsid w:val="00A74B21"/>
    <w:rsid w:val="00A77AD3"/>
    <w:rsid w:val="00A77AF9"/>
    <w:rsid w:val="00A804F5"/>
    <w:rsid w:val="00A8158C"/>
    <w:rsid w:val="00A8352F"/>
    <w:rsid w:val="00A83E97"/>
    <w:rsid w:val="00A84651"/>
    <w:rsid w:val="00A8587B"/>
    <w:rsid w:val="00A91A69"/>
    <w:rsid w:val="00A97454"/>
    <w:rsid w:val="00AA166E"/>
    <w:rsid w:val="00AA27BF"/>
    <w:rsid w:val="00AB2155"/>
    <w:rsid w:val="00AB750F"/>
    <w:rsid w:val="00AB7579"/>
    <w:rsid w:val="00AC2175"/>
    <w:rsid w:val="00AC3F0F"/>
    <w:rsid w:val="00AC53F8"/>
    <w:rsid w:val="00AD0FAC"/>
    <w:rsid w:val="00AD1B96"/>
    <w:rsid w:val="00AD2544"/>
    <w:rsid w:val="00AD4793"/>
    <w:rsid w:val="00AE2566"/>
    <w:rsid w:val="00AE3803"/>
    <w:rsid w:val="00AE5242"/>
    <w:rsid w:val="00AE5259"/>
    <w:rsid w:val="00AE7E3B"/>
    <w:rsid w:val="00AF011B"/>
    <w:rsid w:val="00AF0221"/>
    <w:rsid w:val="00AF268D"/>
    <w:rsid w:val="00AF344B"/>
    <w:rsid w:val="00AF38CF"/>
    <w:rsid w:val="00AF3B81"/>
    <w:rsid w:val="00AF4C56"/>
    <w:rsid w:val="00AF57FD"/>
    <w:rsid w:val="00B00111"/>
    <w:rsid w:val="00B01142"/>
    <w:rsid w:val="00B02DA7"/>
    <w:rsid w:val="00B0388A"/>
    <w:rsid w:val="00B0497F"/>
    <w:rsid w:val="00B06CBF"/>
    <w:rsid w:val="00B10363"/>
    <w:rsid w:val="00B11E25"/>
    <w:rsid w:val="00B17152"/>
    <w:rsid w:val="00B1766D"/>
    <w:rsid w:val="00B20083"/>
    <w:rsid w:val="00B20E6A"/>
    <w:rsid w:val="00B23367"/>
    <w:rsid w:val="00B24C5C"/>
    <w:rsid w:val="00B252B3"/>
    <w:rsid w:val="00B254E3"/>
    <w:rsid w:val="00B2560D"/>
    <w:rsid w:val="00B25738"/>
    <w:rsid w:val="00B26031"/>
    <w:rsid w:val="00B27AC5"/>
    <w:rsid w:val="00B322BD"/>
    <w:rsid w:val="00B32A84"/>
    <w:rsid w:val="00B370D3"/>
    <w:rsid w:val="00B37380"/>
    <w:rsid w:val="00B4004E"/>
    <w:rsid w:val="00B40456"/>
    <w:rsid w:val="00B4055E"/>
    <w:rsid w:val="00B413D5"/>
    <w:rsid w:val="00B419AA"/>
    <w:rsid w:val="00B41A67"/>
    <w:rsid w:val="00B423E9"/>
    <w:rsid w:val="00B46DAE"/>
    <w:rsid w:val="00B51998"/>
    <w:rsid w:val="00B51BB7"/>
    <w:rsid w:val="00B560C7"/>
    <w:rsid w:val="00B579DB"/>
    <w:rsid w:val="00B616BC"/>
    <w:rsid w:val="00B61AC9"/>
    <w:rsid w:val="00B649E0"/>
    <w:rsid w:val="00B64A56"/>
    <w:rsid w:val="00B66120"/>
    <w:rsid w:val="00B677FF"/>
    <w:rsid w:val="00B67A63"/>
    <w:rsid w:val="00B75799"/>
    <w:rsid w:val="00B76AA1"/>
    <w:rsid w:val="00B76AC1"/>
    <w:rsid w:val="00B90E2E"/>
    <w:rsid w:val="00B921C6"/>
    <w:rsid w:val="00B92A62"/>
    <w:rsid w:val="00B93E2D"/>
    <w:rsid w:val="00B9736A"/>
    <w:rsid w:val="00B97A7A"/>
    <w:rsid w:val="00BA71BB"/>
    <w:rsid w:val="00BA79E5"/>
    <w:rsid w:val="00BB29EA"/>
    <w:rsid w:val="00BB59C2"/>
    <w:rsid w:val="00BB5BCF"/>
    <w:rsid w:val="00BC2BC8"/>
    <w:rsid w:val="00BC3BCB"/>
    <w:rsid w:val="00BD0BF0"/>
    <w:rsid w:val="00BD2B8A"/>
    <w:rsid w:val="00BD4055"/>
    <w:rsid w:val="00BD4F10"/>
    <w:rsid w:val="00BD698F"/>
    <w:rsid w:val="00BE0063"/>
    <w:rsid w:val="00BE0C57"/>
    <w:rsid w:val="00BE1178"/>
    <w:rsid w:val="00BE6915"/>
    <w:rsid w:val="00BE6BB6"/>
    <w:rsid w:val="00BF1BF6"/>
    <w:rsid w:val="00BF4E3A"/>
    <w:rsid w:val="00C003CD"/>
    <w:rsid w:val="00C003E3"/>
    <w:rsid w:val="00C038C2"/>
    <w:rsid w:val="00C038DB"/>
    <w:rsid w:val="00C041DE"/>
    <w:rsid w:val="00C047A4"/>
    <w:rsid w:val="00C06E6E"/>
    <w:rsid w:val="00C105D7"/>
    <w:rsid w:val="00C1183C"/>
    <w:rsid w:val="00C16F86"/>
    <w:rsid w:val="00C30C3E"/>
    <w:rsid w:val="00C421EE"/>
    <w:rsid w:val="00C435FA"/>
    <w:rsid w:val="00C45435"/>
    <w:rsid w:val="00C45FC6"/>
    <w:rsid w:val="00C52D36"/>
    <w:rsid w:val="00C54AA5"/>
    <w:rsid w:val="00C64FAD"/>
    <w:rsid w:val="00C676E6"/>
    <w:rsid w:val="00C7301F"/>
    <w:rsid w:val="00C74723"/>
    <w:rsid w:val="00C75106"/>
    <w:rsid w:val="00C75869"/>
    <w:rsid w:val="00C76B8E"/>
    <w:rsid w:val="00C77B60"/>
    <w:rsid w:val="00C809ED"/>
    <w:rsid w:val="00C80DB6"/>
    <w:rsid w:val="00C81054"/>
    <w:rsid w:val="00C811F6"/>
    <w:rsid w:val="00C82D95"/>
    <w:rsid w:val="00C8312E"/>
    <w:rsid w:val="00C83994"/>
    <w:rsid w:val="00C8565D"/>
    <w:rsid w:val="00C92A64"/>
    <w:rsid w:val="00C95659"/>
    <w:rsid w:val="00C97702"/>
    <w:rsid w:val="00CA3D20"/>
    <w:rsid w:val="00CA4080"/>
    <w:rsid w:val="00CA46BA"/>
    <w:rsid w:val="00CA4C11"/>
    <w:rsid w:val="00CB0E79"/>
    <w:rsid w:val="00CB16AB"/>
    <w:rsid w:val="00CB3330"/>
    <w:rsid w:val="00CB3D98"/>
    <w:rsid w:val="00CB67C2"/>
    <w:rsid w:val="00CC3DEF"/>
    <w:rsid w:val="00CC73A9"/>
    <w:rsid w:val="00CC754C"/>
    <w:rsid w:val="00CD20BE"/>
    <w:rsid w:val="00CD278B"/>
    <w:rsid w:val="00CD3493"/>
    <w:rsid w:val="00CD4CB9"/>
    <w:rsid w:val="00CD512E"/>
    <w:rsid w:val="00CD56C5"/>
    <w:rsid w:val="00CD7064"/>
    <w:rsid w:val="00CD7A63"/>
    <w:rsid w:val="00CE497C"/>
    <w:rsid w:val="00CE5425"/>
    <w:rsid w:val="00CF18DE"/>
    <w:rsid w:val="00CF42BD"/>
    <w:rsid w:val="00CF520A"/>
    <w:rsid w:val="00D047A1"/>
    <w:rsid w:val="00D15065"/>
    <w:rsid w:val="00D21723"/>
    <w:rsid w:val="00D23F8B"/>
    <w:rsid w:val="00D24420"/>
    <w:rsid w:val="00D24FF1"/>
    <w:rsid w:val="00D26A44"/>
    <w:rsid w:val="00D30582"/>
    <w:rsid w:val="00D3154F"/>
    <w:rsid w:val="00D339CA"/>
    <w:rsid w:val="00D34468"/>
    <w:rsid w:val="00D34E83"/>
    <w:rsid w:val="00D413F5"/>
    <w:rsid w:val="00D44485"/>
    <w:rsid w:val="00D44F98"/>
    <w:rsid w:val="00D46C60"/>
    <w:rsid w:val="00D47BD3"/>
    <w:rsid w:val="00D518A5"/>
    <w:rsid w:val="00D52CE4"/>
    <w:rsid w:val="00D53FFF"/>
    <w:rsid w:val="00D54F32"/>
    <w:rsid w:val="00D56843"/>
    <w:rsid w:val="00D6393F"/>
    <w:rsid w:val="00D63D12"/>
    <w:rsid w:val="00D667F3"/>
    <w:rsid w:val="00D70711"/>
    <w:rsid w:val="00D74F2A"/>
    <w:rsid w:val="00D75820"/>
    <w:rsid w:val="00D76BF9"/>
    <w:rsid w:val="00D8552B"/>
    <w:rsid w:val="00D86310"/>
    <w:rsid w:val="00D87A13"/>
    <w:rsid w:val="00D90D4F"/>
    <w:rsid w:val="00D9504F"/>
    <w:rsid w:val="00D9773F"/>
    <w:rsid w:val="00DA0716"/>
    <w:rsid w:val="00DA1B32"/>
    <w:rsid w:val="00DA28A1"/>
    <w:rsid w:val="00DA3D90"/>
    <w:rsid w:val="00DB26EE"/>
    <w:rsid w:val="00DB30F0"/>
    <w:rsid w:val="00DB58E0"/>
    <w:rsid w:val="00DC03B9"/>
    <w:rsid w:val="00DC070F"/>
    <w:rsid w:val="00DC1BD1"/>
    <w:rsid w:val="00DC2585"/>
    <w:rsid w:val="00DC31AD"/>
    <w:rsid w:val="00DC6DAB"/>
    <w:rsid w:val="00DC7016"/>
    <w:rsid w:val="00DD3031"/>
    <w:rsid w:val="00DD3FA9"/>
    <w:rsid w:val="00DD7435"/>
    <w:rsid w:val="00DE070F"/>
    <w:rsid w:val="00DE0859"/>
    <w:rsid w:val="00DE116F"/>
    <w:rsid w:val="00DE54A7"/>
    <w:rsid w:val="00DE5E0C"/>
    <w:rsid w:val="00DF1870"/>
    <w:rsid w:val="00DF5871"/>
    <w:rsid w:val="00E04DBA"/>
    <w:rsid w:val="00E059F8"/>
    <w:rsid w:val="00E147B4"/>
    <w:rsid w:val="00E14BCC"/>
    <w:rsid w:val="00E15555"/>
    <w:rsid w:val="00E17689"/>
    <w:rsid w:val="00E215D3"/>
    <w:rsid w:val="00E21D8F"/>
    <w:rsid w:val="00E22A86"/>
    <w:rsid w:val="00E26C79"/>
    <w:rsid w:val="00E27267"/>
    <w:rsid w:val="00E30135"/>
    <w:rsid w:val="00E353FC"/>
    <w:rsid w:val="00E36A4C"/>
    <w:rsid w:val="00E378F0"/>
    <w:rsid w:val="00E459C8"/>
    <w:rsid w:val="00E4614A"/>
    <w:rsid w:val="00E46B2B"/>
    <w:rsid w:val="00E50F03"/>
    <w:rsid w:val="00E5344F"/>
    <w:rsid w:val="00E5659A"/>
    <w:rsid w:val="00E56838"/>
    <w:rsid w:val="00E57B75"/>
    <w:rsid w:val="00E61106"/>
    <w:rsid w:val="00E63051"/>
    <w:rsid w:val="00E673E8"/>
    <w:rsid w:val="00E70942"/>
    <w:rsid w:val="00E73BD6"/>
    <w:rsid w:val="00E74807"/>
    <w:rsid w:val="00E757EE"/>
    <w:rsid w:val="00E7671A"/>
    <w:rsid w:val="00E76E59"/>
    <w:rsid w:val="00E8185D"/>
    <w:rsid w:val="00E8319C"/>
    <w:rsid w:val="00E842CB"/>
    <w:rsid w:val="00E84949"/>
    <w:rsid w:val="00E8662F"/>
    <w:rsid w:val="00E9040C"/>
    <w:rsid w:val="00E9239C"/>
    <w:rsid w:val="00E92499"/>
    <w:rsid w:val="00E9363B"/>
    <w:rsid w:val="00E97E30"/>
    <w:rsid w:val="00EA0E27"/>
    <w:rsid w:val="00EA23A3"/>
    <w:rsid w:val="00EA3483"/>
    <w:rsid w:val="00EA460D"/>
    <w:rsid w:val="00EA5B39"/>
    <w:rsid w:val="00EB126D"/>
    <w:rsid w:val="00EB413F"/>
    <w:rsid w:val="00EB47E3"/>
    <w:rsid w:val="00EB7FC0"/>
    <w:rsid w:val="00EC2E30"/>
    <w:rsid w:val="00EC464B"/>
    <w:rsid w:val="00ED4912"/>
    <w:rsid w:val="00ED6D9A"/>
    <w:rsid w:val="00EE44E4"/>
    <w:rsid w:val="00EE5FA0"/>
    <w:rsid w:val="00EF1F53"/>
    <w:rsid w:val="00EF2B1E"/>
    <w:rsid w:val="00EF51EE"/>
    <w:rsid w:val="00EF5211"/>
    <w:rsid w:val="00EF7863"/>
    <w:rsid w:val="00EF7EE2"/>
    <w:rsid w:val="00F008C8"/>
    <w:rsid w:val="00F01206"/>
    <w:rsid w:val="00F0175F"/>
    <w:rsid w:val="00F02C9C"/>
    <w:rsid w:val="00F03AFA"/>
    <w:rsid w:val="00F112C3"/>
    <w:rsid w:val="00F115DF"/>
    <w:rsid w:val="00F15190"/>
    <w:rsid w:val="00F165F8"/>
    <w:rsid w:val="00F1670B"/>
    <w:rsid w:val="00F16D44"/>
    <w:rsid w:val="00F20C35"/>
    <w:rsid w:val="00F2272B"/>
    <w:rsid w:val="00F2358E"/>
    <w:rsid w:val="00F24C01"/>
    <w:rsid w:val="00F31906"/>
    <w:rsid w:val="00F3283E"/>
    <w:rsid w:val="00F32D7B"/>
    <w:rsid w:val="00F32EC5"/>
    <w:rsid w:val="00F34159"/>
    <w:rsid w:val="00F3587F"/>
    <w:rsid w:val="00F3733C"/>
    <w:rsid w:val="00F442B0"/>
    <w:rsid w:val="00F454E2"/>
    <w:rsid w:val="00F520DB"/>
    <w:rsid w:val="00F542D8"/>
    <w:rsid w:val="00F56373"/>
    <w:rsid w:val="00F645B1"/>
    <w:rsid w:val="00F7189F"/>
    <w:rsid w:val="00F814C1"/>
    <w:rsid w:val="00F82F09"/>
    <w:rsid w:val="00F877BF"/>
    <w:rsid w:val="00F87AB2"/>
    <w:rsid w:val="00F945A3"/>
    <w:rsid w:val="00FA005F"/>
    <w:rsid w:val="00FA0793"/>
    <w:rsid w:val="00FA08C7"/>
    <w:rsid w:val="00FA0D0E"/>
    <w:rsid w:val="00FA11DA"/>
    <w:rsid w:val="00FA3230"/>
    <w:rsid w:val="00FA3B98"/>
    <w:rsid w:val="00FA5812"/>
    <w:rsid w:val="00FA5D7B"/>
    <w:rsid w:val="00FB03A1"/>
    <w:rsid w:val="00FB4839"/>
    <w:rsid w:val="00FB6289"/>
    <w:rsid w:val="00FB76E5"/>
    <w:rsid w:val="00FB7A01"/>
    <w:rsid w:val="00FB7A13"/>
    <w:rsid w:val="00FB7B9D"/>
    <w:rsid w:val="00FC3796"/>
    <w:rsid w:val="00FC560C"/>
    <w:rsid w:val="00FD0433"/>
    <w:rsid w:val="00FD05D8"/>
    <w:rsid w:val="00FD0C4A"/>
    <w:rsid w:val="00FD2C0A"/>
    <w:rsid w:val="00FD327C"/>
    <w:rsid w:val="00FD38D9"/>
    <w:rsid w:val="00FD4C08"/>
    <w:rsid w:val="00FD5AC1"/>
    <w:rsid w:val="00FD60F3"/>
    <w:rsid w:val="00FD66EA"/>
    <w:rsid w:val="00FD7BC1"/>
    <w:rsid w:val="00FE0354"/>
    <w:rsid w:val="00FE047B"/>
    <w:rsid w:val="00FE2CE8"/>
    <w:rsid w:val="00FE5EFC"/>
    <w:rsid w:val="00FE6381"/>
    <w:rsid w:val="00FF0FBC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67EB0F13"/>
  <w15:docId w15:val="{DCBC40A8-861F-44C2-8B10-2A718CF07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8CA"/>
    <w:rPr>
      <w:rFonts w:ascii="Arial" w:hAnsi="Arial"/>
      <w:color w:val="000000"/>
      <w:sz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AE7E3B"/>
    <w:pPr>
      <w:keepNext/>
      <w:jc w:val="center"/>
      <w:outlineLvl w:val="0"/>
    </w:pPr>
    <w:rPr>
      <w:rFonts w:ascii="Times New Roman" w:hAnsi="Times New Roman"/>
      <w:color w:val="auto"/>
      <w:lang w:val="es-MX"/>
    </w:rPr>
  </w:style>
  <w:style w:type="paragraph" w:styleId="Ttulo2">
    <w:name w:val="heading 2"/>
    <w:basedOn w:val="Normal"/>
    <w:next w:val="Normal"/>
    <w:link w:val="Ttulo2Car"/>
    <w:uiPriority w:val="99"/>
    <w:qFormat/>
    <w:rsid w:val="00AE7E3B"/>
    <w:pPr>
      <w:keepNext/>
      <w:outlineLvl w:val="1"/>
    </w:pPr>
    <w:rPr>
      <w:rFonts w:ascii="Times New Roman" w:hAnsi="Times New Roman"/>
      <w:color w:val="auto"/>
      <w:lang w:val="es-MX"/>
    </w:rPr>
  </w:style>
  <w:style w:type="paragraph" w:styleId="Ttulo4">
    <w:name w:val="heading 4"/>
    <w:basedOn w:val="Normal"/>
    <w:next w:val="Normal"/>
    <w:link w:val="Ttulo4Car"/>
    <w:uiPriority w:val="99"/>
    <w:qFormat/>
    <w:rsid w:val="00BD4F10"/>
    <w:pPr>
      <w:keepNext/>
      <w:spacing w:before="240" w:after="60"/>
      <w:outlineLvl w:val="3"/>
    </w:pPr>
    <w:rPr>
      <w:rFonts w:ascii="Times New Roman" w:hAnsi="Times New Roman"/>
      <w:b/>
      <w:bCs/>
      <w:color w:val="auto"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9"/>
    <w:qFormat/>
    <w:rsid w:val="00776D4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78358A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8358A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BD4F10"/>
    <w:rPr>
      <w:rFonts w:cs="Times New Roman"/>
      <w:b/>
      <w:sz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76D41"/>
    <w:rPr>
      <w:rFonts w:ascii="Cambria" w:hAnsi="Cambria" w:cs="Times New Roman"/>
      <w:color w:val="243F60"/>
      <w:sz w:val="24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E7E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Piedepgina">
    <w:name w:val="footer"/>
    <w:basedOn w:val="Normal"/>
    <w:link w:val="PiedepginaCar"/>
    <w:rsid w:val="00AE7E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Textoindependiente">
    <w:name w:val="Body Text"/>
    <w:basedOn w:val="Normal"/>
    <w:link w:val="TextoindependienteCar"/>
    <w:uiPriority w:val="99"/>
    <w:rsid w:val="00AE7E3B"/>
    <w:pPr>
      <w:jc w:val="both"/>
    </w:pPr>
    <w:rPr>
      <w:rFonts w:ascii="Times New Roman" w:hAnsi="Times New Roman"/>
      <w:color w:val="auto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rsid w:val="00AE7E3B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AE7E3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table" w:styleId="Tablaconcuadrcula">
    <w:name w:val="Table Grid"/>
    <w:basedOn w:val="Tablanormal"/>
    <w:uiPriority w:val="99"/>
    <w:rsid w:val="00C52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rsid w:val="000844A8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AD4793"/>
    <w:rPr>
      <w:rFonts w:cs="Times New Roman"/>
    </w:rPr>
  </w:style>
  <w:style w:type="paragraph" w:styleId="Textoindependiente2">
    <w:name w:val="Body Text 2"/>
    <w:basedOn w:val="Normal"/>
    <w:link w:val="Textoindependiente2Car"/>
    <w:uiPriority w:val="99"/>
    <w:rsid w:val="007B133B"/>
    <w:pPr>
      <w:spacing w:after="120" w:line="480" w:lineRule="auto"/>
    </w:pPr>
    <w:rPr>
      <w:rFonts w:ascii="Times New Roman" w:hAnsi="Times New Roman"/>
      <w:color w:val="auto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Textoindependiente3">
    <w:name w:val="Body Text 3"/>
    <w:basedOn w:val="Normal"/>
    <w:link w:val="Textoindependiente3Car"/>
    <w:uiPriority w:val="99"/>
    <w:rsid w:val="00840C8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sid w:val="0078358A"/>
    <w:rPr>
      <w:rFonts w:ascii="Arial" w:hAnsi="Arial" w:cs="Times New Roman"/>
      <w:color w:val="000000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rsid w:val="00DD74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8358A"/>
    <w:rPr>
      <w:rFonts w:cs="Times New Roman"/>
      <w:color w:val="000000"/>
      <w:sz w:val="2"/>
    </w:rPr>
  </w:style>
  <w:style w:type="paragraph" w:styleId="Prrafodelista">
    <w:name w:val="List Paragraph"/>
    <w:basedOn w:val="Normal"/>
    <w:uiPriority w:val="99"/>
    <w:qFormat/>
    <w:rsid w:val="005C3311"/>
    <w:pPr>
      <w:ind w:left="708"/>
    </w:pPr>
  </w:style>
  <w:style w:type="paragraph" w:customStyle="1" w:styleId="Table">
    <w:name w:val="Table"/>
    <w:basedOn w:val="Normal"/>
    <w:autoRedefine/>
    <w:uiPriority w:val="99"/>
    <w:rsid w:val="006F04EF"/>
    <w:pPr>
      <w:spacing w:before="40" w:after="40"/>
      <w:ind w:left="4" w:hanging="4"/>
    </w:pPr>
    <w:rPr>
      <w:b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65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791">
      <w:marLeft w:val="80"/>
      <w:marRight w:val="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6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651761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51735"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651754"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65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651779"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651745"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651760"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5651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651736">
                                                  <w:marLeft w:val="75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single" w:sz="12" w:space="4" w:color="A0C6E5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5651785"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651794"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5651759">
                                                              <w:marLeft w:val="7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5651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6518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65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5DC6D-AF37-4BA6-A32C-EAA934266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CONCEJO SANTAFE DE BOGOTA</Company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WILSON L. MORENO C.</dc:creator>
  <cp:keywords/>
  <dc:description/>
  <cp:lastModifiedBy>ANA YOLANDA DURAN RODRIGUEZ</cp:lastModifiedBy>
  <cp:revision>3</cp:revision>
  <cp:lastPrinted>2025-02-24T15:30:00Z</cp:lastPrinted>
  <dcterms:created xsi:type="dcterms:W3CDTF">2025-02-24T16:34:00Z</dcterms:created>
  <dcterms:modified xsi:type="dcterms:W3CDTF">2025-02-24T16:34:00Z</dcterms:modified>
</cp:coreProperties>
</file>